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13BC" w14:textId="1B32743A" w:rsidR="00C81D59" w:rsidRPr="00696300" w:rsidRDefault="004863C0" w:rsidP="000E22F0">
      <w:pPr>
        <w:pStyle w:val="Papertitle"/>
        <w:rPr>
          <w:rFonts w:ascii="Times New Roman" w:hAnsi="Times New Roman"/>
          <w:lang w:val="es-ES"/>
        </w:rPr>
      </w:pPr>
      <w:bookmarkStart w:id="0" w:name="_Toc176266236"/>
      <w:r w:rsidRPr="00696300">
        <w:rPr>
          <w:rFonts w:ascii="Times New Roman" w:hAnsi="Times New Roman"/>
          <w:lang w:val="es-ES"/>
        </w:rPr>
        <w:t>Polarización</w:t>
      </w:r>
    </w:p>
    <w:p w14:paraId="63AE7D8C" w14:textId="77777777" w:rsidR="000E22F0" w:rsidRPr="00696300" w:rsidRDefault="000E22F0" w:rsidP="00D469B1">
      <w:pPr>
        <w:jc w:val="right"/>
        <w:rPr>
          <w:rFonts w:ascii="Times New Roman" w:hAnsi="Times New Roman"/>
          <w:sz w:val="32"/>
          <w:szCs w:val="32"/>
        </w:rPr>
      </w:pPr>
    </w:p>
    <w:p w14:paraId="19D947E7" w14:textId="0D03BE76" w:rsidR="001E4A2F" w:rsidRPr="00696300" w:rsidRDefault="001E4A2F" w:rsidP="00D469B1">
      <w:pPr>
        <w:jc w:val="right"/>
        <w:rPr>
          <w:rFonts w:ascii="Times New Roman" w:hAnsi="Times New Roman"/>
          <w:sz w:val="32"/>
          <w:szCs w:val="32"/>
        </w:rPr>
      </w:pPr>
      <w:r w:rsidRPr="00696300">
        <w:rPr>
          <w:rFonts w:ascii="Times New Roman" w:hAnsi="Times New Roman"/>
          <w:sz w:val="32"/>
          <w:szCs w:val="32"/>
        </w:rPr>
        <w:t>Moisés Vaca</w:t>
      </w:r>
    </w:p>
    <w:p w14:paraId="3FA815A7" w14:textId="77777777" w:rsidR="001E4A2F" w:rsidRPr="00696300" w:rsidRDefault="001E4A2F" w:rsidP="00D469B1">
      <w:pPr>
        <w:jc w:val="right"/>
        <w:rPr>
          <w:rFonts w:ascii="Times New Roman" w:hAnsi="Times New Roman"/>
          <w:sz w:val="32"/>
          <w:szCs w:val="32"/>
        </w:rPr>
      </w:pPr>
      <w:r w:rsidRPr="00696300">
        <w:rPr>
          <w:rFonts w:ascii="Times New Roman" w:hAnsi="Times New Roman"/>
          <w:sz w:val="32"/>
          <w:szCs w:val="32"/>
        </w:rPr>
        <w:t>Instituto de Investigaciones Filosóficas</w:t>
      </w:r>
    </w:p>
    <w:p w14:paraId="74157815" w14:textId="6A3501D2" w:rsidR="00A40769" w:rsidRPr="00696300" w:rsidRDefault="001E4A2F" w:rsidP="000E22F0">
      <w:pPr>
        <w:jc w:val="right"/>
        <w:rPr>
          <w:rFonts w:ascii="Times New Roman" w:hAnsi="Times New Roman"/>
          <w:sz w:val="32"/>
          <w:szCs w:val="32"/>
        </w:rPr>
      </w:pPr>
      <w:r w:rsidRPr="00696300">
        <w:rPr>
          <w:rFonts w:ascii="Times New Roman" w:hAnsi="Times New Roman"/>
          <w:sz w:val="32"/>
          <w:szCs w:val="32"/>
        </w:rPr>
        <w:t>UNAM</w:t>
      </w:r>
      <w:bookmarkEnd w:id="0"/>
    </w:p>
    <w:p w14:paraId="22B74D67" w14:textId="4CE8C313" w:rsidR="00954466" w:rsidRPr="00696300" w:rsidRDefault="00954466" w:rsidP="00954466">
      <w:pPr>
        <w:pStyle w:val="SectionTitle"/>
        <w:rPr>
          <w:rFonts w:ascii="Times New Roman" w:hAnsi="Times New Roman"/>
        </w:rPr>
      </w:pPr>
      <w:r w:rsidRPr="00696300">
        <w:rPr>
          <w:rFonts w:ascii="Times New Roman" w:hAnsi="Times New Roman"/>
        </w:rPr>
        <w:t>1. Introducción</w:t>
      </w:r>
    </w:p>
    <w:p w14:paraId="1FD508B7" w14:textId="78916CD0" w:rsidR="0061187A" w:rsidRPr="00696300" w:rsidRDefault="00180BD6" w:rsidP="00836426">
      <w:pPr>
        <w:rPr>
          <w:rFonts w:ascii="Times New Roman" w:hAnsi="Times New Roman"/>
          <w:lang w:val="es-ES"/>
        </w:rPr>
      </w:pPr>
      <w:r>
        <w:rPr>
          <w:rFonts w:ascii="Times New Roman" w:hAnsi="Times New Roman"/>
          <w:lang w:val="es-ES"/>
        </w:rPr>
        <w:t>L</w:t>
      </w:r>
      <w:r w:rsidR="0061187A" w:rsidRPr="00696300">
        <w:rPr>
          <w:rFonts w:ascii="Times New Roman" w:hAnsi="Times New Roman"/>
          <w:lang w:val="es-ES"/>
        </w:rPr>
        <w:t xml:space="preserve">as sociedades democráticas </w:t>
      </w:r>
      <w:r w:rsidR="00090EF7">
        <w:rPr>
          <w:rFonts w:ascii="Times New Roman" w:hAnsi="Times New Roman"/>
          <w:lang w:val="es-ES"/>
        </w:rPr>
        <w:t>contemporáneas</w:t>
      </w:r>
      <w:r w:rsidR="0061187A" w:rsidRPr="00696300">
        <w:rPr>
          <w:rFonts w:ascii="Times New Roman" w:hAnsi="Times New Roman"/>
          <w:lang w:val="es-ES"/>
        </w:rPr>
        <w:t xml:space="preserve"> se encuentran profundamente divididas tanto política como socialmente. Las opiniones </w:t>
      </w:r>
      <w:r w:rsidR="00531755" w:rsidRPr="00696300">
        <w:rPr>
          <w:rFonts w:ascii="Times New Roman" w:hAnsi="Times New Roman"/>
          <w:lang w:val="es-ES"/>
        </w:rPr>
        <w:t xml:space="preserve">y creencias </w:t>
      </w:r>
      <w:r w:rsidR="0061187A" w:rsidRPr="00696300">
        <w:rPr>
          <w:rFonts w:ascii="Times New Roman" w:hAnsi="Times New Roman"/>
          <w:lang w:val="es-ES"/>
        </w:rPr>
        <w:t xml:space="preserve">de vastos sectores sociales </w:t>
      </w:r>
      <w:r w:rsidR="00856734">
        <w:rPr>
          <w:rFonts w:ascii="Times New Roman" w:hAnsi="Times New Roman"/>
          <w:lang w:val="es-ES"/>
        </w:rPr>
        <w:t xml:space="preserve">no </w:t>
      </w:r>
      <w:r w:rsidR="00B60034" w:rsidRPr="00696300">
        <w:rPr>
          <w:rFonts w:ascii="Times New Roman" w:hAnsi="Times New Roman"/>
          <w:lang w:val="es-ES"/>
        </w:rPr>
        <w:t xml:space="preserve">hallan </w:t>
      </w:r>
      <w:r w:rsidR="0061187A" w:rsidRPr="00696300">
        <w:rPr>
          <w:rFonts w:ascii="Times New Roman" w:hAnsi="Times New Roman"/>
          <w:lang w:val="es-ES"/>
        </w:rPr>
        <w:t xml:space="preserve">espacios de discusión común </w:t>
      </w:r>
      <w:r w:rsidR="00636F79">
        <w:rPr>
          <w:rFonts w:ascii="Times New Roman" w:hAnsi="Times New Roman"/>
          <w:lang w:val="es-ES"/>
        </w:rPr>
        <w:t xml:space="preserve">o </w:t>
      </w:r>
      <w:r w:rsidR="0061187A" w:rsidRPr="00696300">
        <w:rPr>
          <w:rFonts w:ascii="Times New Roman" w:hAnsi="Times New Roman"/>
          <w:lang w:val="es-ES"/>
        </w:rPr>
        <w:t>puntos de encuentro en tem</w:t>
      </w:r>
      <w:r w:rsidR="00924AF7">
        <w:rPr>
          <w:rFonts w:ascii="Times New Roman" w:hAnsi="Times New Roman"/>
          <w:lang w:val="es-ES"/>
        </w:rPr>
        <w:t>áticas</w:t>
      </w:r>
      <w:r w:rsidR="0061187A" w:rsidRPr="00696300">
        <w:rPr>
          <w:rFonts w:ascii="Times New Roman" w:hAnsi="Times New Roman"/>
          <w:lang w:val="es-ES"/>
        </w:rPr>
        <w:t xml:space="preserve"> </w:t>
      </w:r>
      <w:r w:rsidR="00856734">
        <w:rPr>
          <w:rFonts w:ascii="Times New Roman" w:hAnsi="Times New Roman"/>
          <w:lang w:val="es-ES"/>
        </w:rPr>
        <w:t>cada vez más amplias</w:t>
      </w:r>
      <w:r w:rsidR="0061187A" w:rsidRPr="00696300">
        <w:rPr>
          <w:rFonts w:ascii="Times New Roman" w:hAnsi="Times New Roman"/>
          <w:lang w:val="es-ES"/>
        </w:rPr>
        <w:t xml:space="preserve">. </w:t>
      </w:r>
      <w:r w:rsidR="00956145" w:rsidRPr="00696300">
        <w:rPr>
          <w:rFonts w:ascii="Times New Roman" w:hAnsi="Times New Roman"/>
          <w:lang w:val="es-ES"/>
        </w:rPr>
        <w:t>Asimismo</w:t>
      </w:r>
      <w:r w:rsidR="0061187A" w:rsidRPr="00696300">
        <w:rPr>
          <w:rFonts w:ascii="Times New Roman" w:hAnsi="Times New Roman"/>
          <w:lang w:val="es-ES"/>
        </w:rPr>
        <w:t xml:space="preserve">, las experiencias cotidianas de los diversos grupos </w:t>
      </w:r>
      <w:r w:rsidR="00956145" w:rsidRPr="00696300">
        <w:rPr>
          <w:rFonts w:ascii="Times New Roman" w:hAnsi="Times New Roman"/>
          <w:lang w:val="es-ES"/>
        </w:rPr>
        <w:t xml:space="preserve">tienden a la distancia </w:t>
      </w:r>
      <w:r w:rsidR="00A0003C" w:rsidRPr="00696300">
        <w:rPr>
          <w:rFonts w:ascii="Times New Roman" w:hAnsi="Times New Roman"/>
          <w:lang w:val="es-ES"/>
        </w:rPr>
        <w:t xml:space="preserve">y a la </w:t>
      </w:r>
      <w:r w:rsidR="00882409">
        <w:rPr>
          <w:rFonts w:ascii="Times New Roman" w:hAnsi="Times New Roman"/>
          <w:lang w:val="es-ES"/>
        </w:rPr>
        <w:t>des</w:t>
      </w:r>
      <w:r w:rsidR="00956145" w:rsidRPr="00696300">
        <w:rPr>
          <w:rFonts w:ascii="Times New Roman" w:hAnsi="Times New Roman"/>
          <w:lang w:val="es-ES"/>
        </w:rPr>
        <w:t>conexión</w:t>
      </w:r>
      <w:r w:rsidR="0061187A" w:rsidRPr="00696300">
        <w:rPr>
          <w:rFonts w:ascii="Times New Roman" w:hAnsi="Times New Roman"/>
          <w:lang w:val="es-ES"/>
        </w:rPr>
        <w:t xml:space="preserve">, </w:t>
      </w:r>
      <w:r w:rsidR="00882409">
        <w:rPr>
          <w:rFonts w:ascii="Times New Roman" w:hAnsi="Times New Roman"/>
          <w:lang w:val="es-ES"/>
        </w:rPr>
        <w:t xml:space="preserve">y </w:t>
      </w:r>
      <w:r w:rsidR="00F0781D">
        <w:rPr>
          <w:rFonts w:ascii="Times New Roman" w:hAnsi="Times New Roman"/>
          <w:lang w:val="es-ES"/>
        </w:rPr>
        <w:t>generan</w:t>
      </w:r>
      <w:r w:rsidR="00600CCE">
        <w:rPr>
          <w:rFonts w:ascii="Times New Roman" w:hAnsi="Times New Roman"/>
          <w:lang w:val="es-ES"/>
        </w:rPr>
        <w:t xml:space="preserve"> </w:t>
      </w:r>
      <w:r w:rsidR="00F0781D">
        <w:rPr>
          <w:rFonts w:ascii="Times New Roman" w:hAnsi="Times New Roman"/>
          <w:lang w:val="es-ES"/>
        </w:rPr>
        <w:t xml:space="preserve">prácticas, </w:t>
      </w:r>
      <w:r w:rsidR="00232B69">
        <w:rPr>
          <w:rFonts w:ascii="Times New Roman" w:hAnsi="Times New Roman"/>
          <w:lang w:val="es-ES"/>
        </w:rPr>
        <w:t xml:space="preserve">adversidades </w:t>
      </w:r>
      <w:r w:rsidR="00F0781D">
        <w:rPr>
          <w:rFonts w:ascii="Times New Roman" w:hAnsi="Times New Roman"/>
          <w:lang w:val="es-ES"/>
        </w:rPr>
        <w:t xml:space="preserve">y </w:t>
      </w:r>
      <w:r w:rsidR="00232B69">
        <w:rPr>
          <w:rFonts w:ascii="Times New Roman" w:hAnsi="Times New Roman"/>
          <w:lang w:val="es-ES"/>
        </w:rPr>
        <w:t>ventajas distintas</w:t>
      </w:r>
      <w:r w:rsidR="009B227B" w:rsidRPr="00696300">
        <w:rPr>
          <w:rFonts w:ascii="Times New Roman" w:hAnsi="Times New Roman"/>
          <w:lang w:val="es-ES"/>
        </w:rPr>
        <w:t xml:space="preserve"> </w:t>
      </w:r>
      <w:r w:rsidR="00F0781D">
        <w:rPr>
          <w:rFonts w:ascii="Times New Roman" w:hAnsi="Times New Roman"/>
          <w:lang w:val="es-ES"/>
        </w:rPr>
        <w:t xml:space="preserve">entre ellos </w:t>
      </w:r>
      <w:r w:rsidR="00600CCE">
        <w:rPr>
          <w:rFonts w:ascii="Times New Roman" w:hAnsi="Times New Roman"/>
          <w:lang w:val="es-ES"/>
        </w:rPr>
        <w:t xml:space="preserve">que poco a poco materializan mundos aparte </w:t>
      </w:r>
      <w:r w:rsidR="00237A2D">
        <w:rPr>
          <w:rFonts w:ascii="Times New Roman" w:hAnsi="Times New Roman"/>
          <w:lang w:val="es-ES"/>
        </w:rPr>
        <w:t xml:space="preserve">dentro de </w:t>
      </w:r>
      <w:r w:rsidR="00600CCE">
        <w:rPr>
          <w:rFonts w:ascii="Times New Roman" w:hAnsi="Times New Roman"/>
          <w:lang w:val="es-ES"/>
        </w:rPr>
        <w:t>una misma comunidad</w:t>
      </w:r>
      <w:r w:rsidR="0061187A" w:rsidRPr="00696300">
        <w:rPr>
          <w:rFonts w:ascii="Times New Roman" w:hAnsi="Times New Roman"/>
          <w:lang w:val="es-ES"/>
        </w:rPr>
        <w:t xml:space="preserve">. </w:t>
      </w:r>
      <w:r w:rsidR="00956145" w:rsidRPr="00696300">
        <w:rPr>
          <w:rFonts w:ascii="Times New Roman" w:hAnsi="Times New Roman"/>
          <w:lang w:val="es-ES"/>
        </w:rPr>
        <w:t>A e</w:t>
      </w:r>
      <w:r w:rsidR="0061187A" w:rsidRPr="00696300">
        <w:rPr>
          <w:rFonts w:ascii="Times New Roman" w:hAnsi="Times New Roman"/>
          <w:lang w:val="es-ES"/>
        </w:rPr>
        <w:t xml:space="preserve">sta realidad en ocasiones </w:t>
      </w:r>
      <w:r w:rsidR="00956145" w:rsidRPr="00696300">
        <w:rPr>
          <w:rFonts w:ascii="Times New Roman" w:hAnsi="Times New Roman"/>
          <w:lang w:val="es-ES"/>
        </w:rPr>
        <w:t xml:space="preserve">se le </w:t>
      </w:r>
      <w:r w:rsidR="00973C32">
        <w:rPr>
          <w:rFonts w:ascii="Times New Roman" w:hAnsi="Times New Roman"/>
          <w:lang w:val="es-ES"/>
        </w:rPr>
        <w:t xml:space="preserve">denomina </w:t>
      </w:r>
      <w:r w:rsidR="00956145" w:rsidRPr="00696300">
        <w:rPr>
          <w:rFonts w:ascii="Times New Roman" w:hAnsi="Times New Roman"/>
          <w:lang w:val="es-ES"/>
        </w:rPr>
        <w:t>polarización política y social.</w:t>
      </w:r>
    </w:p>
    <w:p w14:paraId="5E90D934" w14:textId="2F34F83D" w:rsidR="00DC1B73" w:rsidRDefault="0061187A" w:rsidP="00836426">
      <w:pPr>
        <w:rPr>
          <w:rFonts w:ascii="Times New Roman" w:hAnsi="Times New Roman"/>
          <w:lang w:val="es-ES"/>
        </w:rPr>
      </w:pPr>
      <w:r w:rsidRPr="00696300">
        <w:rPr>
          <w:rFonts w:ascii="Times New Roman" w:hAnsi="Times New Roman"/>
          <w:lang w:val="es-ES"/>
        </w:rPr>
        <w:tab/>
        <w:t xml:space="preserve">Las consecuencias de la polarización son enormes. </w:t>
      </w:r>
      <w:r w:rsidR="00956145" w:rsidRPr="00696300">
        <w:rPr>
          <w:rFonts w:ascii="Times New Roman" w:hAnsi="Times New Roman"/>
          <w:lang w:val="es-ES"/>
        </w:rPr>
        <w:t xml:space="preserve">Para empezar, es </w:t>
      </w:r>
      <w:r w:rsidR="002C4841">
        <w:rPr>
          <w:rFonts w:ascii="Times New Roman" w:hAnsi="Times New Roman"/>
          <w:lang w:val="es-ES"/>
        </w:rPr>
        <w:t xml:space="preserve">una de </w:t>
      </w:r>
      <w:r w:rsidR="00956145" w:rsidRPr="00696300">
        <w:rPr>
          <w:rFonts w:ascii="Times New Roman" w:hAnsi="Times New Roman"/>
          <w:lang w:val="es-ES"/>
        </w:rPr>
        <w:t>la</w:t>
      </w:r>
      <w:r w:rsidR="002C4841">
        <w:rPr>
          <w:rFonts w:ascii="Times New Roman" w:hAnsi="Times New Roman"/>
          <w:lang w:val="es-ES"/>
        </w:rPr>
        <w:t>s</w:t>
      </w:r>
      <w:r w:rsidR="00956145" w:rsidRPr="00696300">
        <w:rPr>
          <w:rFonts w:ascii="Times New Roman" w:hAnsi="Times New Roman"/>
          <w:lang w:val="es-ES"/>
        </w:rPr>
        <w:t xml:space="preserve"> afrenta</w:t>
      </w:r>
      <w:r w:rsidR="002C4841">
        <w:rPr>
          <w:rFonts w:ascii="Times New Roman" w:hAnsi="Times New Roman"/>
          <w:lang w:val="es-ES"/>
        </w:rPr>
        <w:t>s</w:t>
      </w:r>
      <w:r w:rsidR="00956145" w:rsidRPr="00696300">
        <w:rPr>
          <w:rFonts w:ascii="Times New Roman" w:hAnsi="Times New Roman"/>
          <w:lang w:val="es-ES"/>
        </w:rPr>
        <w:t xml:space="preserve"> más peligrosa</w:t>
      </w:r>
      <w:r w:rsidR="000702D0">
        <w:rPr>
          <w:rFonts w:ascii="Times New Roman" w:hAnsi="Times New Roman"/>
          <w:lang w:val="es-ES"/>
        </w:rPr>
        <w:t>s</w:t>
      </w:r>
      <w:r w:rsidR="00956145" w:rsidRPr="00696300">
        <w:rPr>
          <w:rFonts w:ascii="Times New Roman" w:hAnsi="Times New Roman"/>
          <w:lang w:val="es-ES"/>
        </w:rPr>
        <w:t xml:space="preserve"> a la deliberación democrática: </w:t>
      </w:r>
      <w:r w:rsidR="00334539">
        <w:rPr>
          <w:rFonts w:ascii="Times New Roman" w:hAnsi="Times New Roman"/>
          <w:lang w:val="es-ES"/>
        </w:rPr>
        <w:t>ni</w:t>
      </w:r>
      <w:r w:rsidR="00334539" w:rsidRPr="00696300">
        <w:rPr>
          <w:rFonts w:ascii="Times New Roman" w:hAnsi="Times New Roman"/>
          <w:lang w:val="es-ES"/>
        </w:rPr>
        <w:t xml:space="preserve"> </w:t>
      </w:r>
      <w:r w:rsidR="00956145" w:rsidRPr="00696300">
        <w:rPr>
          <w:rFonts w:ascii="Times New Roman" w:hAnsi="Times New Roman"/>
          <w:lang w:val="es-ES"/>
        </w:rPr>
        <w:t xml:space="preserve">los agentes políticos </w:t>
      </w:r>
      <w:r w:rsidR="00334539">
        <w:rPr>
          <w:rFonts w:ascii="Times New Roman" w:hAnsi="Times New Roman"/>
          <w:lang w:val="es-ES"/>
        </w:rPr>
        <w:t>ni</w:t>
      </w:r>
      <w:r w:rsidR="00334539" w:rsidRPr="00696300">
        <w:rPr>
          <w:rFonts w:ascii="Times New Roman" w:hAnsi="Times New Roman"/>
          <w:lang w:val="es-ES"/>
        </w:rPr>
        <w:t xml:space="preserve"> </w:t>
      </w:r>
      <w:r w:rsidR="001A6F01">
        <w:rPr>
          <w:rFonts w:ascii="Times New Roman" w:hAnsi="Times New Roman"/>
          <w:lang w:val="es-ES"/>
        </w:rPr>
        <w:t>las ciudadana</w:t>
      </w:r>
      <w:r w:rsidR="00956145" w:rsidRPr="00696300">
        <w:rPr>
          <w:rFonts w:ascii="Times New Roman" w:hAnsi="Times New Roman"/>
          <w:lang w:val="es-ES"/>
        </w:rPr>
        <w:t>s</w:t>
      </w:r>
      <w:r w:rsidR="001A6F01">
        <w:rPr>
          <w:rFonts w:ascii="Times New Roman" w:hAnsi="Times New Roman"/>
          <w:lang w:val="es-ES"/>
        </w:rPr>
        <w:t xml:space="preserve"> y ciudadanos</w:t>
      </w:r>
      <w:r w:rsidR="00956145" w:rsidRPr="00696300">
        <w:rPr>
          <w:rFonts w:ascii="Times New Roman" w:hAnsi="Times New Roman"/>
          <w:lang w:val="es-ES"/>
        </w:rPr>
        <w:t xml:space="preserve"> de a pie están dispuestos a discutir </w:t>
      </w:r>
      <w:r w:rsidR="00956145" w:rsidRPr="00696300">
        <w:rPr>
          <w:rFonts w:ascii="Times New Roman" w:hAnsi="Times New Roman"/>
          <w:i/>
          <w:iCs/>
          <w:lang w:val="es-ES"/>
        </w:rPr>
        <w:t>bona fide</w:t>
      </w:r>
      <w:r w:rsidR="00956145" w:rsidRPr="00696300">
        <w:rPr>
          <w:rFonts w:ascii="Times New Roman" w:hAnsi="Times New Roman"/>
          <w:lang w:val="es-ES"/>
        </w:rPr>
        <w:t xml:space="preserve"> los asuntos públicos. No</w:t>
      </w:r>
      <w:r w:rsidR="005D4A9E" w:rsidRPr="00696300">
        <w:rPr>
          <w:rFonts w:ascii="Times New Roman" w:hAnsi="Times New Roman"/>
          <w:lang w:val="es-ES"/>
        </w:rPr>
        <w:t xml:space="preserve"> se reconoce la fuerza de </w:t>
      </w:r>
      <w:r w:rsidR="00956145" w:rsidRPr="00696300">
        <w:rPr>
          <w:rFonts w:ascii="Times New Roman" w:hAnsi="Times New Roman"/>
          <w:lang w:val="es-ES"/>
        </w:rPr>
        <w:t xml:space="preserve">las razones y </w:t>
      </w:r>
      <w:r w:rsidR="00C27029" w:rsidRPr="00696300">
        <w:rPr>
          <w:rFonts w:ascii="Times New Roman" w:hAnsi="Times New Roman"/>
          <w:lang w:val="es-ES"/>
        </w:rPr>
        <w:t xml:space="preserve">los </w:t>
      </w:r>
      <w:r w:rsidR="00956145" w:rsidRPr="00696300">
        <w:rPr>
          <w:rFonts w:ascii="Times New Roman" w:hAnsi="Times New Roman"/>
          <w:lang w:val="es-ES"/>
        </w:rPr>
        <w:t xml:space="preserve">argumentos en </w:t>
      </w:r>
      <w:r w:rsidR="00C27029" w:rsidRPr="00696300">
        <w:rPr>
          <w:rFonts w:ascii="Times New Roman" w:hAnsi="Times New Roman"/>
          <w:lang w:val="es-ES"/>
        </w:rPr>
        <w:t xml:space="preserve">el debate a </w:t>
      </w:r>
      <w:r w:rsidR="00334539">
        <w:rPr>
          <w:rFonts w:ascii="Times New Roman" w:hAnsi="Times New Roman"/>
          <w:lang w:val="es-ES"/>
        </w:rPr>
        <w:t>ningún</w:t>
      </w:r>
      <w:r w:rsidR="00334539" w:rsidRPr="00696300">
        <w:rPr>
          <w:rFonts w:ascii="Times New Roman" w:hAnsi="Times New Roman"/>
          <w:lang w:val="es-ES"/>
        </w:rPr>
        <w:t xml:space="preserve"> </w:t>
      </w:r>
      <w:r w:rsidR="00C27029" w:rsidRPr="00696300">
        <w:rPr>
          <w:rFonts w:ascii="Times New Roman" w:hAnsi="Times New Roman"/>
          <w:lang w:val="es-ES"/>
        </w:rPr>
        <w:t xml:space="preserve">nivel, </w:t>
      </w:r>
      <w:r w:rsidR="00334539">
        <w:rPr>
          <w:rFonts w:ascii="Times New Roman" w:hAnsi="Times New Roman"/>
          <w:lang w:val="es-ES"/>
        </w:rPr>
        <w:t xml:space="preserve">ni </w:t>
      </w:r>
      <w:r w:rsidR="00C27029" w:rsidRPr="00696300">
        <w:rPr>
          <w:rFonts w:ascii="Times New Roman" w:hAnsi="Times New Roman"/>
          <w:lang w:val="es-ES"/>
        </w:rPr>
        <w:t xml:space="preserve">en la </w:t>
      </w:r>
      <w:r w:rsidR="00956145" w:rsidRPr="00696300">
        <w:rPr>
          <w:rFonts w:ascii="Times New Roman" w:hAnsi="Times New Roman"/>
          <w:lang w:val="es-ES"/>
        </w:rPr>
        <w:t xml:space="preserve">creación de </w:t>
      </w:r>
      <w:r w:rsidR="00AD5391" w:rsidRPr="00696300">
        <w:rPr>
          <w:rFonts w:ascii="Times New Roman" w:hAnsi="Times New Roman"/>
          <w:lang w:val="es-ES"/>
        </w:rPr>
        <w:t xml:space="preserve">la </w:t>
      </w:r>
      <w:r w:rsidR="00956145" w:rsidRPr="00696300">
        <w:rPr>
          <w:rFonts w:ascii="Times New Roman" w:hAnsi="Times New Roman"/>
          <w:lang w:val="es-ES"/>
        </w:rPr>
        <w:t>política pública</w:t>
      </w:r>
      <w:r w:rsidR="005D4A9E" w:rsidRPr="00696300">
        <w:rPr>
          <w:rFonts w:ascii="Times New Roman" w:hAnsi="Times New Roman"/>
          <w:lang w:val="es-ES"/>
        </w:rPr>
        <w:t xml:space="preserve"> </w:t>
      </w:r>
      <w:r w:rsidR="00334539">
        <w:rPr>
          <w:rFonts w:ascii="Times New Roman" w:hAnsi="Times New Roman"/>
          <w:lang w:val="es-ES"/>
        </w:rPr>
        <w:t>ni</w:t>
      </w:r>
      <w:r w:rsidR="00334539" w:rsidRPr="00696300">
        <w:rPr>
          <w:rFonts w:ascii="Times New Roman" w:hAnsi="Times New Roman"/>
          <w:lang w:val="es-ES"/>
        </w:rPr>
        <w:t xml:space="preserve"> </w:t>
      </w:r>
      <w:r w:rsidR="00C27029" w:rsidRPr="00696300">
        <w:rPr>
          <w:rFonts w:ascii="Times New Roman" w:hAnsi="Times New Roman"/>
          <w:lang w:val="es-ES"/>
        </w:rPr>
        <w:t xml:space="preserve">en </w:t>
      </w:r>
      <w:r w:rsidR="00EB3227" w:rsidRPr="00696300">
        <w:rPr>
          <w:rFonts w:ascii="Times New Roman" w:hAnsi="Times New Roman"/>
          <w:lang w:val="es-ES"/>
        </w:rPr>
        <w:t xml:space="preserve">las </w:t>
      </w:r>
      <w:r w:rsidR="00C27029" w:rsidRPr="00696300">
        <w:rPr>
          <w:rFonts w:ascii="Times New Roman" w:hAnsi="Times New Roman"/>
          <w:lang w:val="es-ES"/>
        </w:rPr>
        <w:t xml:space="preserve">propias </w:t>
      </w:r>
      <w:r w:rsidR="005D4A9E" w:rsidRPr="00696300">
        <w:rPr>
          <w:rFonts w:ascii="Times New Roman" w:hAnsi="Times New Roman"/>
          <w:lang w:val="es-ES"/>
        </w:rPr>
        <w:t>plataformas electorales</w:t>
      </w:r>
      <w:r w:rsidR="00956145" w:rsidRPr="00696300">
        <w:rPr>
          <w:rFonts w:ascii="Times New Roman" w:hAnsi="Times New Roman"/>
          <w:lang w:val="es-ES"/>
        </w:rPr>
        <w:t>.</w:t>
      </w:r>
      <w:r w:rsidR="00EB3227" w:rsidRPr="00696300">
        <w:rPr>
          <w:rFonts w:ascii="Times New Roman" w:hAnsi="Times New Roman"/>
          <w:lang w:val="es-ES"/>
        </w:rPr>
        <w:t xml:space="preserve"> </w:t>
      </w:r>
      <w:r w:rsidR="00C27029" w:rsidRPr="00696300">
        <w:rPr>
          <w:rFonts w:ascii="Times New Roman" w:hAnsi="Times New Roman"/>
          <w:lang w:val="es-ES"/>
        </w:rPr>
        <w:t xml:space="preserve">Para posicionarse sobre </w:t>
      </w:r>
      <w:r w:rsidR="00EB3227" w:rsidRPr="00696300">
        <w:rPr>
          <w:rFonts w:ascii="Times New Roman" w:hAnsi="Times New Roman"/>
          <w:lang w:val="es-ES"/>
        </w:rPr>
        <w:t>un</w:t>
      </w:r>
      <w:r w:rsidR="004028BE" w:rsidRPr="00696300">
        <w:rPr>
          <w:rFonts w:ascii="Times New Roman" w:hAnsi="Times New Roman"/>
          <w:lang w:val="es-ES"/>
        </w:rPr>
        <w:t xml:space="preserve"> </w:t>
      </w:r>
      <w:r w:rsidR="00EB3227" w:rsidRPr="00696300">
        <w:rPr>
          <w:rFonts w:ascii="Times New Roman" w:hAnsi="Times New Roman"/>
          <w:lang w:val="es-ES"/>
        </w:rPr>
        <w:t>planteamiento</w:t>
      </w:r>
      <w:r w:rsidR="00334539">
        <w:rPr>
          <w:rFonts w:ascii="Times New Roman" w:hAnsi="Times New Roman"/>
          <w:lang w:val="es-ES"/>
        </w:rPr>
        <w:t>,</w:t>
      </w:r>
      <w:r w:rsidR="00EB3227" w:rsidRPr="00696300">
        <w:rPr>
          <w:rFonts w:ascii="Times New Roman" w:hAnsi="Times New Roman"/>
          <w:lang w:val="es-ES"/>
        </w:rPr>
        <w:t xml:space="preserve"> </w:t>
      </w:r>
      <w:r w:rsidR="004028BE" w:rsidRPr="00696300">
        <w:rPr>
          <w:rFonts w:ascii="Times New Roman" w:hAnsi="Times New Roman"/>
          <w:lang w:val="es-ES"/>
        </w:rPr>
        <w:t xml:space="preserve">primero </w:t>
      </w:r>
      <w:r w:rsidR="00EB3227" w:rsidRPr="00696300">
        <w:rPr>
          <w:rFonts w:ascii="Times New Roman" w:hAnsi="Times New Roman"/>
          <w:lang w:val="es-ES"/>
        </w:rPr>
        <w:t xml:space="preserve">se pregunta </w:t>
      </w:r>
      <w:r w:rsidR="00833895" w:rsidRPr="00696300">
        <w:rPr>
          <w:rFonts w:ascii="Times New Roman" w:hAnsi="Times New Roman"/>
          <w:lang w:val="es-ES"/>
        </w:rPr>
        <w:t>de dónde viene</w:t>
      </w:r>
      <w:r w:rsidR="00EB3227" w:rsidRPr="00696300">
        <w:rPr>
          <w:rFonts w:ascii="Times New Roman" w:hAnsi="Times New Roman"/>
          <w:lang w:val="es-ES"/>
        </w:rPr>
        <w:t xml:space="preserve">, </w:t>
      </w:r>
      <w:r w:rsidR="00334539">
        <w:rPr>
          <w:rFonts w:ascii="Times New Roman" w:hAnsi="Times New Roman"/>
          <w:lang w:val="es-ES"/>
        </w:rPr>
        <w:t xml:space="preserve">y se atiende </w:t>
      </w:r>
      <w:r w:rsidR="00C27029" w:rsidRPr="00696300">
        <w:rPr>
          <w:rFonts w:ascii="Times New Roman" w:hAnsi="Times New Roman"/>
          <w:lang w:val="es-ES"/>
        </w:rPr>
        <w:t>a la identidad del emisor sin escuchar su</w:t>
      </w:r>
      <w:r w:rsidR="0036374D" w:rsidRPr="00696300">
        <w:rPr>
          <w:rFonts w:ascii="Times New Roman" w:hAnsi="Times New Roman"/>
          <w:lang w:val="es-ES"/>
        </w:rPr>
        <w:t xml:space="preserve"> contenido</w:t>
      </w:r>
      <w:r w:rsidR="00C27029" w:rsidRPr="00696300">
        <w:rPr>
          <w:rFonts w:ascii="Times New Roman" w:hAnsi="Times New Roman"/>
          <w:lang w:val="es-ES"/>
        </w:rPr>
        <w:t xml:space="preserve"> en absoluto</w:t>
      </w:r>
      <w:r w:rsidR="0036374D" w:rsidRPr="00696300">
        <w:rPr>
          <w:rFonts w:ascii="Times New Roman" w:hAnsi="Times New Roman"/>
          <w:lang w:val="es-ES"/>
        </w:rPr>
        <w:t>. Entre agentes políticos asentados, el juego polarizado es hablar a sus bases</w:t>
      </w:r>
      <w:r w:rsidR="00334539">
        <w:rPr>
          <w:rFonts w:ascii="Times New Roman" w:hAnsi="Times New Roman"/>
          <w:lang w:val="es-ES"/>
        </w:rPr>
        <w:t xml:space="preserve"> y</w:t>
      </w:r>
      <w:r w:rsidR="0036374D" w:rsidRPr="00696300">
        <w:rPr>
          <w:rFonts w:ascii="Times New Roman" w:hAnsi="Times New Roman"/>
          <w:lang w:val="es-ES"/>
        </w:rPr>
        <w:t xml:space="preserve"> repetir lo que </w:t>
      </w:r>
      <w:r w:rsidR="002A7808" w:rsidRPr="00696300">
        <w:rPr>
          <w:rFonts w:ascii="Times New Roman" w:hAnsi="Times New Roman"/>
          <w:lang w:val="es-ES"/>
        </w:rPr>
        <w:t xml:space="preserve">probadamente es efectivo </w:t>
      </w:r>
      <w:r w:rsidR="0036374D" w:rsidRPr="00696300">
        <w:rPr>
          <w:rFonts w:ascii="Times New Roman" w:hAnsi="Times New Roman"/>
          <w:lang w:val="es-ES"/>
        </w:rPr>
        <w:t>entre ellas. En</w:t>
      </w:r>
      <w:r w:rsidR="00334539">
        <w:rPr>
          <w:rFonts w:ascii="Times New Roman" w:hAnsi="Times New Roman"/>
          <w:lang w:val="es-ES"/>
        </w:rPr>
        <w:t>tre</w:t>
      </w:r>
      <w:r w:rsidR="0036374D" w:rsidRPr="00696300">
        <w:rPr>
          <w:rFonts w:ascii="Times New Roman" w:hAnsi="Times New Roman"/>
          <w:lang w:val="es-ES"/>
        </w:rPr>
        <w:t xml:space="preserve"> agentes políticos emergentes o periféricos, </w:t>
      </w:r>
      <w:r w:rsidR="00B03021" w:rsidRPr="00696300">
        <w:rPr>
          <w:rFonts w:ascii="Times New Roman" w:hAnsi="Times New Roman"/>
          <w:lang w:val="es-ES"/>
        </w:rPr>
        <w:t xml:space="preserve">el juego polarizado </w:t>
      </w:r>
      <w:r w:rsidR="00334539">
        <w:rPr>
          <w:rFonts w:ascii="Times New Roman" w:hAnsi="Times New Roman"/>
          <w:lang w:val="es-ES"/>
        </w:rPr>
        <w:t>consiste en</w:t>
      </w:r>
      <w:r w:rsidR="00334539" w:rsidRPr="00696300">
        <w:rPr>
          <w:rFonts w:ascii="Times New Roman" w:hAnsi="Times New Roman"/>
          <w:lang w:val="es-ES"/>
        </w:rPr>
        <w:t xml:space="preserve"> </w:t>
      </w:r>
      <w:r w:rsidR="0036374D" w:rsidRPr="00696300">
        <w:rPr>
          <w:rFonts w:ascii="Times New Roman" w:hAnsi="Times New Roman"/>
          <w:lang w:val="es-ES"/>
        </w:rPr>
        <w:t xml:space="preserve">diferenciarse del discurso </w:t>
      </w:r>
      <w:r w:rsidR="00B03021" w:rsidRPr="00696300">
        <w:rPr>
          <w:rFonts w:ascii="Times New Roman" w:hAnsi="Times New Roman"/>
          <w:lang w:val="es-ES"/>
        </w:rPr>
        <w:t>hegemónico</w:t>
      </w:r>
      <w:r w:rsidR="0036374D" w:rsidRPr="00696300">
        <w:rPr>
          <w:rFonts w:ascii="Times New Roman" w:hAnsi="Times New Roman"/>
          <w:lang w:val="es-ES"/>
        </w:rPr>
        <w:t xml:space="preserve">, no porque haya convicciones distintas al fondo del proyecto, sino para buscar </w:t>
      </w:r>
      <w:r w:rsidR="00B03021" w:rsidRPr="00696300">
        <w:rPr>
          <w:rFonts w:ascii="Times New Roman" w:hAnsi="Times New Roman"/>
          <w:lang w:val="es-ES"/>
        </w:rPr>
        <w:t xml:space="preserve">un lugar distintivo, único, de afuera, </w:t>
      </w:r>
      <w:r w:rsidR="0036374D" w:rsidRPr="00696300">
        <w:rPr>
          <w:rFonts w:ascii="Times New Roman" w:hAnsi="Times New Roman"/>
          <w:lang w:val="es-ES"/>
        </w:rPr>
        <w:t>en el espectro</w:t>
      </w:r>
      <w:r w:rsidR="004028BE" w:rsidRPr="00696300">
        <w:rPr>
          <w:rFonts w:ascii="Times New Roman" w:hAnsi="Times New Roman"/>
          <w:lang w:val="es-ES"/>
        </w:rPr>
        <w:t xml:space="preserve"> político</w:t>
      </w:r>
      <w:r w:rsidR="0036374D" w:rsidRPr="00696300">
        <w:rPr>
          <w:rFonts w:ascii="Times New Roman" w:hAnsi="Times New Roman"/>
          <w:lang w:val="es-ES"/>
        </w:rPr>
        <w:t>.</w:t>
      </w:r>
      <w:r w:rsidR="003652CB">
        <w:rPr>
          <w:rFonts w:ascii="Times New Roman" w:hAnsi="Times New Roman"/>
          <w:lang w:val="es-ES"/>
        </w:rPr>
        <w:t xml:space="preserve"> Se recrea así una política de eslóganes opuestos deliberativamente vacíos. </w:t>
      </w:r>
      <w:r w:rsidR="00B03021" w:rsidRPr="00696300">
        <w:rPr>
          <w:rFonts w:ascii="Times New Roman" w:hAnsi="Times New Roman"/>
          <w:lang w:val="es-ES"/>
        </w:rPr>
        <w:t>Por supuesto, e</w:t>
      </w:r>
      <w:r w:rsidR="00C27029" w:rsidRPr="00696300">
        <w:rPr>
          <w:rFonts w:ascii="Times New Roman" w:hAnsi="Times New Roman"/>
          <w:lang w:val="es-ES"/>
        </w:rPr>
        <w:t>n este contexto divisivo</w:t>
      </w:r>
      <w:r w:rsidR="00DC6C86" w:rsidRPr="00696300">
        <w:rPr>
          <w:rFonts w:ascii="Times New Roman" w:hAnsi="Times New Roman"/>
          <w:lang w:val="es-ES"/>
        </w:rPr>
        <w:t xml:space="preserve"> y de batalla</w:t>
      </w:r>
      <w:r w:rsidR="004028BE" w:rsidRPr="00696300">
        <w:rPr>
          <w:rFonts w:ascii="Times New Roman" w:hAnsi="Times New Roman"/>
          <w:lang w:val="es-ES"/>
        </w:rPr>
        <w:t>,</w:t>
      </w:r>
      <w:r w:rsidR="00B03021" w:rsidRPr="00696300">
        <w:rPr>
          <w:rFonts w:ascii="Times New Roman" w:hAnsi="Times New Roman"/>
          <w:lang w:val="es-ES"/>
        </w:rPr>
        <w:t xml:space="preserve"> </w:t>
      </w:r>
      <w:r w:rsidR="00C27029" w:rsidRPr="00696300">
        <w:rPr>
          <w:rFonts w:ascii="Times New Roman" w:hAnsi="Times New Roman"/>
          <w:lang w:val="es-ES"/>
        </w:rPr>
        <w:t>el poder institucional se v</w:t>
      </w:r>
      <w:r w:rsidR="005D7500">
        <w:rPr>
          <w:rFonts w:ascii="Times New Roman" w:hAnsi="Times New Roman"/>
          <w:lang w:val="es-ES"/>
        </w:rPr>
        <w:t xml:space="preserve">e como una herramienta de grupo, </w:t>
      </w:r>
      <w:r w:rsidR="00334539">
        <w:rPr>
          <w:rFonts w:ascii="Times New Roman" w:hAnsi="Times New Roman"/>
          <w:lang w:val="es-ES"/>
        </w:rPr>
        <w:t xml:space="preserve">lo cual </w:t>
      </w:r>
      <w:r w:rsidR="005D7500">
        <w:rPr>
          <w:rFonts w:ascii="Times New Roman" w:hAnsi="Times New Roman"/>
          <w:lang w:val="es-ES"/>
        </w:rPr>
        <w:t xml:space="preserve">fomenta la idea </w:t>
      </w:r>
      <w:r w:rsidR="005D7500">
        <w:rPr>
          <w:rFonts w:ascii="Times New Roman" w:hAnsi="Times New Roman"/>
          <w:lang w:val="es-ES"/>
        </w:rPr>
        <w:lastRenderedPageBreak/>
        <w:t>de que el juego político es de suma cero, en el que s</w:t>
      </w:r>
      <w:r w:rsidR="00334539">
        <w:rPr>
          <w:rFonts w:ascii="Times New Roman" w:hAnsi="Times New Roman"/>
          <w:lang w:val="es-ES"/>
        </w:rPr>
        <w:t>o</w:t>
      </w:r>
      <w:r w:rsidR="005D7500">
        <w:rPr>
          <w:rFonts w:ascii="Times New Roman" w:hAnsi="Times New Roman"/>
          <w:lang w:val="es-ES"/>
        </w:rPr>
        <w:t xml:space="preserve">lo se puede ganar </w:t>
      </w:r>
      <w:r w:rsidR="007C7305">
        <w:rPr>
          <w:rFonts w:ascii="Times New Roman" w:hAnsi="Times New Roman"/>
          <w:lang w:val="es-ES"/>
        </w:rPr>
        <w:t xml:space="preserve">todo </w:t>
      </w:r>
      <w:r w:rsidR="005D7500">
        <w:rPr>
          <w:rFonts w:ascii="Times New Roman" w:hAnsi="Times New Roman"/>
          <w:lang w:val="es-ES"/>
        </w:rPr>
        <w:t>o perder</w:t>
      </w:r>
      <w:r w:rsidR="00334539">
        <w:rPr>
          <w:rFonts w:ascii="Times New Roman" w:hAnsi="Times New Roman"/>
          <w:lang w:val="es-ES"/>
        </w:rPr>
        <w:t>lo</w:t>
      </w:r>
      <w:r w:rsidR="007C7305">
        <w:rPr>
          <w:rFonts w:ascii="Times New Roman" w:hAnsi="Times New Roman"/>
          <w:lang w:val="es-ES"/>
        </w:rPr>
        <w:t xml:space="preserve"> todo</w:t>
      </w:r>
      <w:r w:rsidR="005D7500">
        <w:rPr>
          <w:rFonts w:ascii="Times New Roman" w:hAnsi="Times New Roman"/>
          <w:lang w:val="es-ES"/>
        </w:rPr>
        <w:t xml:space="preserve">. </w:t>
      </w:r>
      <w:r w:rsidR="00E129D5" w:rsidRPr="00696300">
        <w:rPr>
          <w:rFonts w:ascii="Times New Roman" w:hAnsi="Times New Roman"/>
          <w:lang w:val="es-ES"/>
        </w:rPr>
        <w:t xml:space="preserve"> </w:t>
      </w:r>
    </w:p>
    <w:p w14:paraId="7EDC6E39" w14:textId="61B65E07" w:rsidR="00696300" w:rsidRDefault="00DC1B73" w:rsidP="00836426">
      <w:pPr>
        <w:rPr>
          <w:rFonts w:ascii="Times New Roman" w:hAnsi="Times New Roman"/>
          <w:lang w:val="es-ES"/>
        </w:rPr>
      </w:pPr>
      <w:r>
        <w:rPr>
          <w:rFonts w:ascii="Times New Roman" w:hAnsi="Times New Roman"/>
          <w:lang w:val="es-ES"/>
        </w:rPr>
        <w:tab/>
      </w:r>
      <w:r w:rsidR="008975B9">
        <w:rPr>
          <w:rFonts w:ascii="Times New Roman" w:hAnsi="Times New Roman"/>
          <w:lang w:val="es-ES"/>
        </w:rPr>
        <w:t xml:space="preserve">Por su parte, </w:t>
      </w:r>
      <w:r w:rsidR="00334539">
        <w:rPr>
          <w:rFonts w:ascii="Times New Roman" w:hAnsi="Times New Roman"/>
          <w:lang w:val="es-ES"/>
        </w:rPr>
        <w:t>en el</w:t>
      </w:r>
      <w:r w:rsidR="008975B9">
        <w:rPr>
          <w:rFonts w:ascii="Times New Roman" w:hAnsi="Times New Roman"/>
          <w:lang w:val="es-ES"/>
        </w:rPr>
        <w:t xml:space="preserve"> nivel ciudadano</w:t>
      </w:r>
      <w:r w:rsidR="00334539">
        <w:rPr>
          <w:rFonts w:ascii="Times New Roman" w:hAnsi="Times New Roman"/>
          <w:lang w:val="es-ES"/>
        </w:rPr>
        <w:t>,</w:t>
      </w:r>
      <w:r w:rsidRPr="00696300">
        <w:rPr>
          <w:rFonts w:ascii="Times New Roman" w:hAnsi="Times New Roman"/>
          <w:lang w:val="es-ES"/>
        </w:rPr>
        <w:t xml:space="preserve"> la polarización significa un terrible retroceso en la creación de ciudadanía política. </w:t>
      </w:r>
      <w:r w:rsidR="00334539">
        <w:rPr>
          <w:rFonts w:ascii="Times New Roman" w:hAnsi="Times New Roman"/>
          <w:lang w:val="es-ES"/>
        </w:rPr>
        <w:t xml:space="preserve">Una óptima </w:t>
      </w:r>
      <w:r w:rsidRPr="00696300">
        <w:rPr>
          <w:rFonts w:ascii="Times New Roman" w:hAnsi="Times New Roman"/>
          <w:lang w:val="es-ES"/>
        </w:rPr>
        <w:t>participación ciudadana requ</w:t>
      </w:r>
      <w:r w:rsidR="00334539">
        <w:rPr>
          <w:rFonts w:ascii="Times New Roman" w:hAnsi="Times New Roman"/>
          <w:lang w:val="es-ES"/>
        </w:rPr>
        <w:t>eriría</w:t>
      </w:r>
      <w:r w:rsidRPr="00696300">
        <w:rPr>
          <w:rFonts w:ascii="Times New Roman" w:hAnsi="Times New Roman"/>
          <w:lang w:val="es-ES"/>
        </w:rPr>
        <w:t xml:space="preserve">, como veremos, de apertura epistémica y sinceridad argumentativa. También de un sentimiento sólido que se ha nombrado de muchas maneras en la tradición del pensamiento político: comunidad, respeto mutuo, </w:t>
      </w:r>
      <w:r w:rsidR="00FD7B7D">
        <w:rPr>
          <w:rFonts w:ascii="Times New Roman" w:hAnsi="Times New Roman"/>
          <w:lang w:val="es-ES"/>
        </w:rPr>
        <w:t xml:space="preserve">solidaridad, </w:t>
      </w:r>
      <w:r w:rsidRPr="00696300">
        <w:rPr>
          <w:rFonts w:ascii="Times New Roman" w:hAnsi="Times New Roman"/>
          <w:lang w:val="es-ES"/>
        </w:rPr>
        <w:t xml:space="preserve">igualdad social. La ciudadanía requiere </w:t>
      </w:r>
      <w:r w:rsidR="003E1109">
        <w:rPr>
          <w:rFonts w:ascii="Times New Roman" w:hAnsi="Times New Roman"/>
          <w:lang w:val="es-ES"/>
        </w:rPr>
        <w:t xml:space="preserve">de verse </w:t>
      </w:r>
      <w:r w:rsidR="00DC5C37">
        <w:rPr>
          <w:rFonts w:ascii="Times New Roman" w:hAnsi="Times New Roman"/>
          <w:lang w:val="es-ES"/>
        </w:rPr>
        <w:t>y consider</w:t>
      </w:r>
      <w:r w:rsidR="003E1109">
        <w:rPr>
          <w:rFonts w:ascii="Times New Roman" w:hAnsi="Times New Roman"/>
          <w:lang w:val="es-ES"/>
        </w:rPr>
        <w:t>ase</w:t>
      </w:r>
      <w:r w:rsidR="00DC5C37">
        <w:rPr>
          <w:rFonts w:ascii="Times New Roman" w:hAnsi="Times New Roman"/>
          <w:lang w:val="es-ES"/>
        </w:rPr>
        <w:t xml:space="preserve"> como iguales</w:t>
      </w:r>
      <w:r w:rsidRPr="00696300">
        <w:rPr>
          <w:rFonts w:ascii="Times New Roman" w:hAnsi="Times New Roman"/>
          <w:lang w:val="es-ES"/>
        </w:rPr>
        <w:t xml:space="preserve"> porque, </w:t>
      </w:r>
      <w:r w:rsidR="002162FA">
        <w:rPr>
          <w:rFonts w:ascii="Times New Roman" w:hAnsi="Times New Roman"/>
          <w:lang w:val="es-ES"/>
        </w:rPr>
        <w:t>en último término</w:t>
      </w:r>
      <w:r w:rsidRPr="00696300">
        <w:rPr>
          <w:rFonts w:ascii="Times New Roman" w:hAnsi="Times New Roman"/>
          <w:lang w:val="es-ES"/>
        </w:rPr>
        <w:t xml:space="preserve">, una comunidad política es precisamente eso: una comunidad. Sin embargo, las distancias generadas por la polarización hacen que esos sentimientos y principios fundacionales se vayan degradando y poco a poco prive la idea entre los distintos grupos de que </w:t>
      </w:r>
      <w:r w:rsidR="003E1109">
        <w:rPr>
          <w:rFonts w:ascii="Times New Roman" w:hAnsi="Times New Roman"/>
          <w:lang w:val="es-ES"/>
        </w:rPr>
        <w:t xml:space="preserve">los unos </w:t>
      </w:r>
      <w:r w:rsidRPr="00696300">
        <w:rPr>
          <w:rFonts w:ascii="Times New Roman" w:hAnsi="Times New Roman"/>
          <w:lang w:val="es-ES"/>
        </w:rPr>
        <w:t>simplemente no son como los otros. Así, lo que empieza como una división de corte político, se traspasa a cada vez más esferas de la vida personal, dividiendo también actividades y diversiones, lugares de esparcimiento y de convivencia, formas de vestir y distintivos visuales, expresiones l</w:t>
      </w:r>
      <w:r w:rsidR="006A071F">
        <w:rPr>
          <w:rFonts w:ascii="Times New Roman" w:hAnsi="Times New Roman"/>
          <w:lang w:val="es-ES"/>
        </w:rPr>
        <w:t>ingüísticas y estilos de habla</w:t>
      </w:r>
      <w:r w:rsidR="0057189D">
        <w:rPr>
          <w:rFonts w:ascii="Times New Roman" w:hAnsi="Times New Roman"/>
          <w:lang w:val="es-ES"/>
        </w:rPr>
        <w:t>,</w:t>
      </w:r>
      <w:r w:rsidR="006A071F">
        <w:rPr>
          <w:rFonts w:ascii="Times New Roman" w:hAnsi="Times New Roman"/>
          <w:lang w:val="es-ES"/>
        </w:rPr>
        <w:t xml:space="preserve"> de modo que</w:t>
      </w:r>
      <w:r w:rsidR="00FF1E34">
        <w:rPr>
          <w:rFonts w:ascii="Times New Roman" w:hAnsi="Times New Roman"/>
          <w:lang w:val="es-ES"/>
        </w:rPr>
        <w:t xml:space="preserve">, en </w:t>
      </w:r>
      <w:r w:rsidR="002E42E8">
        <w:rPr>
          <w:rFonts w:ascii="Times New Roman" w:hAnsi="Times New Roman"/>
          <w:lang w:val="es-ES"/>
        </w:rPr>
        <w:t>su</w:t>
      </w:r>
      <w:r w:rsidR="00FF1E34">
        <w:rPr>
          <w:rFonts w:ascii="Times New Roman" w:hAnsi="Times New Roman"/>
          <w:lang w:val="es-ES"/>
        </w:rPr>
        <w:t xml:space="preserve"> vida diaria,</w:t>
      </w:r>
      <w:r w:rsidR="006A071F">
        <w:rPr>
          <w:rFonts w:ascii="Times New Roman" w:hAnsi="Times New Roman"/>
          <w:lang w:val="es-ES"/>
        </w:rPr>
        <w:t xml:space="preserve"> las y los ciudadanos comienzan a conducirse </w:t>
      </w:r>
      <w:r w:rsidR="002E42E8">
        <w:rPr>
          <w:rFonts w:ascii="Times New Roman" w:hAnsi="Times New Roman"/>
          <w:lang w:val="es-ES"/>
        </w:rPr>
        <w:t xml:space="preserve">más como </w:t>
      </w:r>
      <w:r w:rsidR="006A071F">
        <w:rPr>
          <w:rFonts w:ascii="Times New Roman" w:hAnsi="Times New Roman"/>
          <w:lang w:val="es-ES"/>
        </w:rPr>
        <w:t xml:space="preserve">militantes que como iguales. </w:t>
      </w:r>
      <w:r w:rsidRPr="00696300">
        <w:rPr>
          <w:rFonts w:ascii="Times New Roman" w:hAnsi="Times New Roman"/>
          <w:lang w:val="es-ES"/>
        </w:rPr>
        <w:t>Las identidades sociales, pues, tienden a la solidificación generalizada de manera excluyente</w:t>
      </w:r>
      <w:r w:rsidR="00030990">
        <w:rPr>
          <w:rFonts w:ascii="Times New Roman" w:hAnsi="Times New Roman"/>
          <w:lang w:val="es-ES"/>
        </w:rPr>
        <w:t xml:space="preserve"> y</w:t>
      </w:r>
      <w:r w:rsidR="0057189D">
        <w:rPr>
          <w:rFonts w:ascii="Times New Roman" w:hAnsi="Times New Roman"/>
          <w:lang w:val="es-ES"/>
        </w:rPr>
        <w:t>,</w:t>
      </w:r>
      <w:r w:rsidR="00030990">
        <w:rPr>
          <w:rFonts w:ascii="Times New Roman" w:hAnsi="Times New Roman"/>
          <w:lang w:val="es-ES"/>
        </w:rPr>
        <w:t xml:space="preserve"> por eso</w:t>
      </w:r>
      <w:r w:rsidR="0057189D">
        <w:rPr>
          <w:rFonts w:ascii="Times New Roman" w:hAnsi="Times New Roman"/>
          <w:lang w:val="es-ES"/>
        </w:rPr>
        <w:t>,</w:t>
      </w:r>
      <w:r w:rsidR="00030990">
        <w:rPr>
          <w:rFonts w:ascii="Times New Roman" w:hAnsi="Times New Roman"/>
          <w:lang w:val="es-ES"/>
        </w:rPr>
        <w:t xml:space="preserve"> en ocasiones se habla de polarización afectiva.</w:t>
      </w:r>
    </w:p>
    <w:p w14:paraId="63451929" w14:textId="2C420E7B" w:rsidR="007C7305" w:rsidRDefault="00696300" w:rsidP="00954466">
      <w:pPr>
        <w:rPr>
          <w:rFonts w:ascii="Times New Roman" w:hAnsi="Times New Roman"/>
          <w:lang w:val="es-ES"/>
        </w:rPr>
      </w:pPr>
      <w:r>
        <w:rPr>
          <w:rFonts w:ascii="Times New Roman" w:hAnsi="Times New Roman"/>
          <w:lang w:val="es-ES"/>
        </w:rPr>
        <w:tab/>
        <w:t xml:space="preserve">Además, </w:t>
      </w:r>
      <w:r w:rsidR="00A940E3">
        <w:rPr>
          <w:rFonts w:ascii="Times New Roman" w:hAnsi="Times New Roman"/>
          <w:lang w:val="es-ES"/>
        </w:rPr>
        <w:t xml:space="preserve">un </w:t>
      </w:r>
      <w:r w:rsidR="00E129D5" w:rsidRPr="00696300">
        <w:rPr>
          <w:rFonts w:ascii="Times New Roman" w:hAnsi="Times New Roman"/>
          <w:lang w:val="es-ES"/>
        </w:rPr>
        <w:t xml:space="preserve">ambiente político </w:t>
      </w:r>
      <w:r w:rsidR="00A940E3">
        <w:rPr>
          <w:rFonts w:ascii="Times New Roman" w:hAnsi="Times New Roman"/>
          <w:lang w:val="es-ES"/>
        </w:rPr>
        <w:t xml:space="preserve">altamente polarizado </w:t>
      </w:r>
      <w:r>
        <w:rPr>
          <w:rFonts w:ascii="Times New Roman" w:hAnsi="Times New Roman"/>
          <w:lang w:val="es-ES"/>
        </w:rPr>
        <w:t>puede convertirse</w:t>
      </w:r>
      <w:r w:rsidR="00E129D5" w:rsidRPr="00696300">
        <w:rPr>
          <w:rFonts w:ascii="Times New Roman" w:hAnsi="Times New Roman"/>
          <w:lang w:val="es-ES"/>
        </w:rPr>
        <w:t xml:space="preserve"> en una </w:t>
      </w:r>
      <w:r>
        <w:rPr>
          <w:rFonts w:ascii="Times New Roman" w:hAnsi="Times New Roman"/>
          <w:lang w:val="es-ES"/>
        </w:rPr>
        <w:t>afrenta</w:t>
      </w:r>
      <w:r w:rsidR="00E129D5" w:rsidRPr="00696300">
        <w:rPr>
          <w:rFonts w:ascii="Times New Roman" w:hAnsi="Times New Roman"/>
          <w:lang w:val="es-ES"/>
        </w:rPr>
        <w:t xml:space="preserve"> al discurso especializado sobre distintos temas de corte científico y social. Como veremos, los agentes de la polarización </w:t>
      </w:r>
      <w:r w:rsidR="008C7CFA" w:rsidRPr="00696300">
        <w:rPr>
          <w:rFonts w:ascii="Times New Roman" w:hAnsi="Times New Roman"/>
          <w:lang w:val="es-ES"/>
        </w:rPr>
        <w:t xml:space="preserve">en ocasiones </w:t>
      </w:r>
      <w:r w:rsidR="00E129D5" w:rsidRPr="00696300">
        <w:rPr>
          <w:rFonts w:ascii="Times New Roman" w:hAnsi="Times New Roman"/>
          <w:lang w:val="es-ES"/>
        </w:rPr>
        <w:t xml:space="preserve">se benefician de la supresión del conocimiento en temas como la eficacia de la vacunación, el combate al cambio climático </w:t>
      </w:r>
      <w:r w:rsidR="008343FC">
        <w:rPr>
          <w:rFonts w:ascii="Times New Roman" w:hAnsi="Times New Roman"/>
          <w:lang w:val="es-ES"/>
        </w:rPr>
        <w:t>o</w:t>
      </w:r>
      <w:r w:rsidR="00E129D5" w:rsidRPr="00696300">
        <w:rPr>
          <w:rFonts w:ascii="Times New Roman" w:hAnsi="Times New Roman"/>
          <w:lang w:val="es-ES"/>
        </w:rPr>
        <w:t xml:space="preserve"> el libre ejercicio de la identidad sexual. </w:t>
      </w:r>
      <w:r w:rsidR="00DC1B73">
        <w:rPr>
          <w:rFonts w:ascii="Times New Roman" w:hAnsi="Times New Roman"/>
          <w:lang w:val="es-ES"/>
        </w:rPr>
        <w:t>Igualmente</w:t>
      </w:r>
      <w:r w:rsidR="00E129D5" w:rsidRPr="00696300">
        <w:rPr>
          <w:rFonts w:ascii="Times New Roman" w:hAnsi="Times New Roman"/>
          <w:lang w:val="es-ES"/>
        </w:rPr>
        <w:t xml:space="preserve">, los agentes de la polarización toman ventaja política con ella y ganan poder incluso a costa de largas, complicadas e históricas conquistas por parte de las y los ciudadanos en el terreno de la justicia. </w:t>
      </w:r>
      <w:r w:rsidR="00C27797">
        <w:rPr>
          <w:rFonts w:ascii="Times New Roman" w:hAnsi="Times New Roman"/>
          <w:lang w:val="es-ES"/>
        </w:rPr>
        <w:t>Por ello, e</w:t>
      </w:r>
      <w:r w:rsidR="00E129D5" w:rsidRPr="00696300">
        <w:rPr>
          <w:rFonts w:ascii="Times New Roman" w:hAnsi="Times New Roman"/>
          <w:lang w:val="es-ES"/>
        </w:rPr>
        <w:t>n ambientes polarizados</w:t>
      </w:r>
      <w:r w:rsidR="00A940E3">
        <w:rPr>
          <w:rFonts w:ascii="Times New Roman" w:hAnsi="Times New Roman"/>
          <w:lang w:val="es-ES"/>
        </w:rPr>
        <w:t xml:space="preserve"> </w:t>
      </w:r>
      <w:r w:rsidR="00E129D5" w:rsidRPr="00696300">
        <w:rPr>
          <w:rFonts w:ascii="Times New Roman" w:hAnsi="Times New Roman"/>
          <w:lang w:val="es-ES"/>
        </w:rPr>
        <w:t>es patente que ninguna conquista ciudadana está más allá del alcance del poder político en turno; es patente, pues, la fragilidad de la justicia.</w:t>
      </w:r>
    </w:p>
    <w:p w14:paraId="6A6D73DE" w14:textId="7642CF43" w:rsidR="001A58BA" w:rsidRDefault="007C7305" w:rsidP="00954466">
      <w:pPr>
        <w:rPr>
          <w:rFonts w:ascii="Times New Roman" w:hAnsi="Times New Roman"/>
          <w:lang w:val="es-ES"/>
        </w:rPr>
      </w:pPr>
      <w:r>
        <w:rPr>
          <w:rFonts w:ascii="Times New Roman" w:hAnsi="Times New Roman"/>
          <w:lang w:val="es-ES"/>
        </w:rPr>
        <w:tab/>
      </w:r>
      <w:r w:rsidR="00FB70B0" w:rsidRPr="00696300">
        <w:rPr>
          <w:rFonts w:ascii="Times New Roman" w:hAnsi="Times New Roman"/>
          <w:lang w:val="es-ES"/>
        </w:rPr>
        <w:t xml:space="preserve">Sin embargo, es importante </w:t>
      </w:r>
      <w:r w:rsidR="00C17D65">
        <w:rPr>
          <w:rFonts w:ascii="Times New Roman" w:hAnsi="Times New Roman"/>
          <w:lang w:val="es-ES"/>
        </w:rPr>
        <w:t xml:space="preserve">hacer dos observaciones cautelares ante </w:t>
      </w:r>
      <w:r w:rsidR="003C226C">
        <w:rPr>
          <w:rFonts w:ascii="Times New Roman" w:hAnsi="Times New Roman"/>
          <w:lang w:val="es-ES"/>
        </w:rPr>
        <w:t>esta</w:t>
      </w:r>
      <w:r w:rsidR="008343FC">
        <w:rPr>
          <w:rFonts w:ascii="Times New Roman" w:hAnsi="Times New Roman"/>
          <w:lang w:val="es-ES"/>
        </w:rPr>
        <w:t xml:space="preserve"> </w:t>
      </w:r>
      <w:r w:rsidR="00C17D65">
        <w:rPr>
          <w:rFonts w:ascii="Times New Roman" w:hAnsi="Times New Roman"/>
          <w:lang w:val="es-ES"/>
        </w:rPr>
        <w:t xml:space="preserve">realidad. Primero, la polarización admite grados. </w:t>
      </w:r>
      <w:r w:rsidR="006D6E1C">
        <w:rPr>
          <w:rFonts w:ascii="Times New Roman" w:hAnsi="Times New Roman"/>
          <w:lang w:val="es-ES"/>
        </w:rPr>
        <w:t>Quizás su grado más extremo se exprese en una sociedad que padece actos genocidas entre sus integrantes, donde los lazos se han roto a tal punto</w:t>
      </w:r>
      <w:r w:rsidR="008343FC">
        <w:rPr>
          <w:rFonts w:ascii="Times New Roman" w:hAnsi="Times New Roman"/>
          <w:lang w:val="es-ES"/>
        </w:rPr>
        <w:t xml:space="preserve"> que</w:t>
      </w:r>
      <w:r w:rsidR="006D6E1C">
        <w:rPr>
          <w:rFonts w:ascii="Times New Roman" w:hAnsi="Times New Roman"/>
          <w:lang w:val="es-ES"/>
        </w:rPr>
        <w:t xml:space="preserve"> las personas dejan de considerar que todas ellas están cubiertas por igual valor y protección moral. Quizá sus grados más tenues se expresen en sociedades democráticas más o menos funcionales donde los debates genuinos sobre temas políticos y sociales son cada vez </w:t>
      </w:r>
      <w:r w:rsidR="00644279">
        <w:rPr>
          <w:rFonts w:ascii="Times New Roman" w:hAnsi="Times New Roman"/>
          <w:lang w:val="es-ES"/>
        </w:rPr>
        <w:t>más escasos</w:t>
      </w:r>
      <w:r w:rsidR="006D6E1C">
        <w:rPr>
          <w:rFonts w:ascii="Times New Roman" w:hAnsi="Times New Roman"/>
          <w:lang w:val="es-ES"/>
        </w:rPr>
        <w:t xml:space="preserve"> y de </w:t>
      </w:r>
      <w:r w:rsidR="001239E9">
        <w:rPr>
          <w:rFonts w:ascii="Times New Roman" w:hAnsi="Times New Roman"/>
          <w:lang w:val="es-ES"/>
        </w:rPr>
        <w:t xml:space="preserve">menor </w:t>
      </w:r>
      <w:r w:rsidR="006D6E1C">
        <w:rPr>
          <w:rFonts w:ascii="Times New Roman" w:hAnsi="Times New Roman"/>
          <w:lang w:val="es-ES"/>
        </w:rPr>
        <w:t xml:space="preserve">envergadura. Segundo, </w:t>
      </w:r>
      <w:r w:rsidR="00FB70B0" w:rsidRPr="00696300">
        <w:rPr>
          <w:rFonts w:ascii="Times New Roman" w:hAnsi="Times New Roman"/>
          <w:lang w:val="es-ES"/>
        </w:rPr>
        <w:t xml:space="preserve">no </w:t>
      </w:r>
      <w:r w:rsidR="006D6E1C">
        <w:rPr>
          <w:rFonts w:ascii="Times New Roman" w:hAnsi="Times New Roman"/>
          <w:lang w:val="es-ES"/>
        </w:rPr>
        <w:t xml:space="preserve">hay </w:t>
      </w:r>
      <w:r w:rsidR="007B6AEA">
        <w:rPr>
          <w:rFonts w:ascii="Times New Roman" w:hAnsi="Times New Roman"/>
          <w:lang w:val="es-ES"/>
        </w:rPr>
        <w:t xml:space="preserve">que </w:t>
      </w:r>
      <w:r w:rsidR="00FB70B0" w:rsidRPr="00696300">
        <w:rPr>
          <w:rFonts w:ascii="Times New Roman" w:hAnsi="Times New Roman"/>
          <w:lang w:val="es-ES"/>
        </w:rPr>
        <w:t xml:space="preserve">confundir </w:t>
      </w:r>
      <w:r w:rsidR="008F45FF" w:rsidRPr="00696300">
        <w:rPr>
          <w:rFonts w:ascii="Times New Roman" w:hAnsi="Times New Roman"/>
          <w:lang w:val="es-ES"/>
        </w:rPr>
        <w:t xml:space="preserve">la </w:t>
      </w:r>
      <w:r w:rsidR="00FB70B0" w:rsidRPr="00696300">
        <w:rPr>
          <w:rFonts w:ascii="Times New Roman" w:hAnsi="Times New Roman"/>
          <w:lang w:val="es-ES"/>
        </w:rPr>
        <w:t xml:space="preserve">polarización con </w:t>
      </w:r>
      <w:r w:rsidR="008F45FF" w:rsidRPr="00696300">
        <w:rPr>
          <w:rFonts w:ascii="Times New Roman" w:hAnsi="Times New Roman"/>
          <w:lang w:val="es-ES"/>
        </w:rPr>
        <w:t xml:space="preserve">el contexto de </w:t>
      </w:r>
      <w:r w:rsidR="00E93BDF">
        <w:rPr>
          <w:rFonts w:ascii="Times New Roman" w:hAnsi="Times New Roman"/>
          <w:lang w:val="es-ES"/>
        </w:rPr>
        <w:t>desacuerdos inherente</w:t>
      </w:r>
      <w:r w:rsidR="00FB70B0" w:rsidRPr="00696300">
        <w:rPr>
          <w:rFonts w:ascii="Times New Roman" w:hAnsi="Times New Roman"/>
          <w:lang w:val="es-ES"/>
        </w:rPr>
        <w:t xml:space="preserve"> a cualquier sociedad democrática. Las sociedades contemporáneas son altamente plurales, ricas en puntos de vista opuestos en temas centrales y esto en cierta medida es un rasgo inevitable del uso </w:t>
      </w:r>
      <w:r w:rsidR="00FB70B0" w:rsidRPr="00696300">
        <w:rPr>
          <w:rFonts w:ascii="Times New Roman" w:hAnsi="Times New Roman"/>
          <w:lang w:val="es-ES"/>
        </w:rPr>
        <w:lastRenderedPageBreak/>
        <w:t>libre de la razón práctica humana. Como veremos, ciudadan</w:t>
      </w:r>
      <w:r w:rsidR="00146375">
        <w:rPr>
          <w:rFonts w:ascii="Times New Roman" w:hAnsi="Times New Roman"/>
          <w:lang w:val="es-ES"/>
        </w:rPr>
        <w:t>a</w:t>
      </w:r>
      <w:r w:rsidR="00FB70B0" w:rsidRPr="00696300">
        <w:rPr>
          <w:rFonts w:ascii="Times New Roman" w:hAnsi="Times New Roman"/>
          <w:lang w:val="es-ES"/>
        </w:rPr>
        <w:t xml:space="preserve">s </w:t>
      </w:r>
      <w:r w:rsidR="00146375">
        <w:rPr>
          <w:rFonts w:ascii="Times New Roman" w:hAnsi="Times New Roman"/>
          <w:lang w:val="es-ES"/>
        </w:rPr>
        <w:t xml:space="preserve">y ciudadanos </w:t>
      </w:r>
      <w:r w:rsidR="00FB70B0" w:rsidRPr="00696300">
        <w:rPr>
          <w:rFonts w:ascii="Times New Roman" w:hAnsi="Times New Roman"/>
          <w:lang w:val="es-ES"/>
        </w:rPr>
        <w:t xml:space="preserve">con genuina voluntad dialógica pueden diferir en sus juicios de valor, y tales desacuerdos </w:t>
      </w:r>
      <w:r w:rsidR="009B694F">
        <w:rPr>
          <w:rFonts w:ascii="Times New Roman" w:hAnsi="Times New Roman"/>
          <w:lang w:val="es-ES"/>
        </w:rPr>
        <w:t xml:space="preserve">necesitan </w:t>
      </w:r>
      <w:r w:rsidR="00A940E3">
        <w:rPr>
          <w:rFonts w:ascii="Times New Roman" w:hAnsi="Times New Roman"/>
          <w:lang w:val="es-ES"/>
        </w:rPr>
        <w:t>cau</w:t>
      </w:r>
      <w:r w:rsidR="007B6AEA">
        <w:rPr>
          <w:rFonts w:ascii="Times New Roman" w:hAnsi="Times New Roman"/>
          <w:lang w:val="es-ES"/>
        </w:rPr>
        <w:t>c</w:t>
      </w:r>
      <w:r w:rsidR="00A940E3">
        <w:rPr>
          <w:rFonts w:ascii="Times New Roman" w:hAnsi="Times New Roman"/>
          <w:lang w:val="es-ES"/>
        </w:rPr>
        <w:t>es de resolución de manera cotidiana</w:t>
      </w:r>
      <w:r w:rsidR="00FB70B0" w:rsidRPr="00696300">
        <w:rPr>
          <w:rFonts w:ascii="Times New Roman" w:hAnsi="Times New Roman"/>
          <w:lang w:val="es-ES"/>
        </w:rPr>
        <w:t xml:space="preserve">. </w:t>
      </w:r>
    </w:p>
    <w:p w14:paraId="2B61545D" w14:textId="0402F407" w:rsidR="00954466" w:rsidRPr="00696300" w:rsidRDefault="001A58BA" w:rsidP="00954466">
      <w:pPr>
        <w:rPr>
          <w:rFonts w:ascii="Times New Roman" w:hAnsi="Times New Roman"/>
          <w:lang w:val="es-ES"/>
        </w:rPr>
      </w:pPr>
      <w:r>
        <w:rPr>
          <w:rFonts w:ascii="Times New Roman" w:hAnsi="Times New Roman"/>
          <w:lang w:val="es-ES"/>
        </w:rPr>
        <w:tab/>
      </w:r>
      <w:r w:rsidR="0056502E" w:rsidRPr="00696300">
        <w:rPr>
          <w:rFonts w:ascii="Times New Roman" w:hAnsi="Times New Roman"/>
          <w:lang w:val="es-ES"/>
        </w:rPr>
        <w:t xml:space="preserve">Esto nos obliga a pensar a detalle cómo funciona la polarización </w:t>
      </w:r>
      <w:r w:rsidR="00B60034" w:rsidRPr="00696300">
        <w:rPr>
          <w:rFonts w:ascii="Times New Roman" w:hAnsi="Times New Roman"/>
          <w:lang w:val="es-ES"/>
        </w:rPr>
        <w:t xml:space="preserve">y quién se beneficia con ella, cuáles </w:t>
      </w:r>
      <w:r w:rsidR="0056502E" w:rsidRPr="00696300">
        <w:rPr>
          <w:rFonts w:ascii="Times New Roman" w:hAnsi="Times New Roman"/>
          <w:lang w:val="es-ES"/>
        </w:rPr>
        <w:t xml:space="preserve">son </w:t>
      </w:r>
      <w:r w:rsidR="00B60034" w:rsidRPr="00696300">
        <w:rPr>
          <w:rFonts w:ascii="Times New Roman" w:hAnsi="Times New Roman"/>
          <w:lang w:val="es-ES"/>
        </w:rPr>
        <w:t xml:space="preserve">sus </w:t>
      </w:r>
      <w:r w:rsidR="0056502E" w:rsidRPr="00696300">
        <w:rPr>
          <w:rFonts w:ascii="Times New Roman" w:hAnsi="Times New Roman"/>
          <w:lang w:val="es-ES"/>
        </w:rPr>
        <w:t>mecanismos habituales</w:t>
      </w:r>
      <w:r w:rsidR="00FB70B0" w:rsidRPr="00696300">
        <w:rPr>
          <w:rFonts w:ascii="Times New Roman" w:hAnsi="Times New Roman"/>
          <w:lang w:val="es-ES"/>
        </w:rPr>
        <w:t xml:space="preserve">, </w:t>
      </w:r>
      <w:r w:rsidR="0056502E" w:rsidRPr="00696300">
        <w:rPr>
          <w:rFonts w:ascii="Times New Roman" w:hAnsi="Times New Roman"/>
          <w:lang w:val="es-ES"/>
        </w:rPr>
        <w:t>cómo podemos combatirla</w:t>
      </w:r>
      <w:r w:rsidR="00FB70B0" w:rsidRPr="00696300">
        <w:rPr>
          <w:rFonts w:ascii="Times New Roman" w:hAnsi="Times New Roman"/>
          <w:lang w:val="es-ES"/>
        </w:rPr>
        <w:t xml:space="preserve"> y </w:t>
      </w:r>
      <w:r w:rsidR="007C7305">
        <w:rPr>
          <w:rFonts w:ascii="Times New Roman" w:hAnsi="Times New Roman"/>
          <w:lang w:val="es-ES"/>
        </w:rPr>
        <w:t xml:space="preserve">distinguirla </w:t>
      </w:r>
      <w:r w:rsidR="00FB70B0" w:rsidRPr="00696300">
        <w:rPr>
          <w:rFonts w:ascii="Times New Roman" w:hAnsi="Times New Roman"/>
          <w:lang w:val="es-ES"/>
        </w:rPr>
        <w:t>de las diferencias genuinas generadas por el pluralismo inherente a las sociedades democráticas</w:t>
      </w:r>
      <w:r w:rsidR="00B60034" w:rsidRPr="00696300">
        <w:rPr>
          <w:rFonts w:ascii="Times New Roman" w:hAnsi="Times New Roman"/>
          <w:lang w:val="es-ES"/>
        </w:rPr>
        <w:t>.</w:t>
      </w:r>
    </w:p>
    <w:p w14:paraId="132F47AF" w14:textId="618E247B" w:rsidR="00954466" w:rsidRPr="00696300" w:rsidRDefault="00954466" w:rsidP="00954466">
      <w:pPr>
        <w:pStyle w:val="SectionTitle"/>
        <w:rPr>
          <w:rFonts w:ascii="Times New Roman" w:hAnsi="Times New Roman"/>
        </w:rPr>
      </w:pPr>
      <w:r w:rsidRPr="00696300">
        <w:rPr>
          <w:rFonts w:ascii="Times New Roman" w:hAnsi="Times New Roman"/>
        </w:rPr>
        <w:t xml:space="preserve">2. </w:t>
      </w:r>
      <w:r w:rsidR="000346C4" w:rsidRPr="00696300">
        <w:rPr>
          <w:rFonts w:ascii="Times New Roman" w:hAnsi="Times New Roman"/>
        </w:rPr>
        <w:t>Epistemología de la polarización</w:t>
      </w:r>
    </w:p>
    <w:p w14:paraId="2EA64C3D" w14:textId="28D1326C" w:rsidR="00954466" w:rsidRPr="00696300" w:rsidRDefault="005F2147" w:rsidP="000E22F0">
      <w:pPr>
        <w:rPr>
          <w:rFonts w:ascii="Times New Roman" w:hAnsi="Times New Roman"/>
          <w:lang w:val="es-ES"/>
        </w:rPr>
      </w:pPr>
      <w:r w:rsidRPr="00696300">
        <w:rPr>
          <w:rFonts w:ascii="Times New Roman" w:hAnsi="Times New Roman"/>
          <w:lang w:val="es-ES"/>
        </w:rPr>
        <w:t>La polarización se alimenta de</w:t>
      </w:r>
      <w:r w:rsidR="006315AA">
        <w:rPr>
          <w:rFonts w:ascii="Times New Roman" w:hAnsi="Times New Roman"/>
          <w:lang w:val="es-ES"/>
        </w:rPr>
        <w:t xml:space="preserve"> (y fortalece a)</w:t>
      </w:r>
      <w:r w:rsidRPr="00696300">
        <w:rPr>
          <w:rFonts w:ascii="Times New Roman" w:hAnsi="Times New Roman"/>
          <w:lang w:val="es-ES"/>
        </w:rPr>
        <w:t xml:space="preserve"> un conjunto de vicios epistémicos que podemos agrupar bajo el término “dogmatismo”</w:t>
      </w:r>
      <w:r w:rsidR="007B6AEA">
        <w:rPr>
          <w:rFonts w:ascii="Times New Roman" w:hAnsi="Times New Roman"/>
          <w:lang w:val="es-ES"/>
        </w:rPr>
        <w:t>,</w:t>
      </w:r>
      <w:r w:rsidR="0043284F" w:rsidRPr="00696300">
        <w:rPr>
          <w:rFonts w:ascii="Times New Roman" w:hAnsi="Times New Roman"/>
          <w:lang w:val="es-ES"/>
        </w:rPr>
        <w:t xml:space="preserve"> </w:t>
      </w:r>
      <w:r w:rsidR="007C7305">
        <w:rPr>
          <w:rFonts w:ascii="Times New Roman" w:hAnsi="Times New Roman"/>
          <w:lang w:val="es-ES"/>
        </w:rPr>
        <w:t xml:space="preserve">esto es, </w:t>
      </w:r>
      <w:r w:rsidR="000E22F0" w:rsidRPr="00696300">
        <w:rPr>
          <w:rFonts w:ascii="Times New Roman" w:hAnsi="Times New Roman"/>
          <w:lang w:val="es-ES"/>
        </w:rPr>
        <w:t>una actitud con relación a las propias creencias, una forma de seguridad irreflexiva</w:t>
      </w:r>
      <w:r w:rsidR="0060327C" w:rsidRPr="00696300">
        <w:rPr>
          <w:rFonts w:ascii="Times New Roman" w:hAnsi="Times New Roman"/>
          <w:lang w:val="es-ES"/>
        </w:rPr>
        <w:t xml:space="preserve"> </w:t>
      </w:r>
      <w:r w:rsidR="000E22F0" w:rsidRPr="00696300">
        <w:rPr>
          <w:rFonts w:ascii="Times New Roman" w:hAnsi="Times New Roman"/>
          <w:lang w:val="es-ES"/>
        </w:rPr>
        <w:t xml:space="preserve">sobre </w:t>
      </w:r>
      <w:r w:rsidR="007B6AEA">
        <w:rPr>
          <w:rFonts w:ascii="Times New Roman" w:hAnsi="Times New Roman"/>
          <w:lang w:val="es-ES"/>
        </w:rPr>
        <w:t>su</w:t>
      </w:r>
      <w:r w:rsidR="007B6AEA" w:rsidRPr="00696300">
        <w:rPr>
          <w:rFonts w:ascii="Times New Roman" w:hAnsi="Times New Roman"/>
          <w:lang w:val="es-ES"/>
        </w:rPr>
        <w:t xml:space="preserve"> </w:t>
      </w:r>
      <w:r w:rsidR="000E22F0" w:rsidRPr="00696300">
        <w:rPr>
          <w:rFonts w:ascii="Times New Roman" w:hAnsi="Times New Roman"/>
          <w:lang w:val="es-ES"/>
        </w:rPr>
        <w:t>verdad.</w:t>
      </w:r>
      <w:r w:rsidR="00B3465D" w:rsidRPr="00696300">
        <w:rPr>
          <w:rFonts w:ascii="Times New Roman" w:hAnsi="Times New Roman"/>
          <w:lang w:val="es-ES"/>
        </w:rPr>
        <w:t xml:space="preserve"> </w:t>
      </w:r>
    </w:p>
    <w:p w14:paraId="714BDF6E" w14:textId="7C88109A" w:rsidR="00242AEE" w:rsidRPr="00696300" w:rsidRDefault="005F2147" w:rsidP="00B321C1">
      <w:pPr>
        <w:rPr>
          <w:rFonts w:ascii="Times New Roman" w:hAnsi="Times New Roman"/>
          <w:lang w:val="es-ES"/>
        </w:rPr>
      </w:pPr>
      <w:r w:rsidRPr="00696300">
        <w:rPr>
          <w:rFonts w:ascii="Times New Roman" w:hAnsi="Times New Roman"/>
          <w:lang w:val="es-ES"/>
        </w:rPr>
        <w:tab/>
      </w:r>
      <w:r w:rsidR="003A720E">
        <w:rPr>
          <w:rFonts w:ascii="Times New Roman" w:hAnsi="Times New Roman"/>
          <w:lang w:val="es-ES"/>
        </w:rPr>
        <w:t>E</w:t>
      </w:r>
      <w:r w:rsidR="00B3465D" w:rsidRPr="00696300">
        <w:rPr>
          <w:rFonts w:ascii="Times New Roman" w:hAnsi="Times New Roman"/>
          <w:lang w:val="es-ES"/>
        </w:rPr>
        <w:t xml:space="preserve">l dogmatismo </w:t>
      </w:r>
      <w:r w:rsidR="000E22F0" w:rsidRPr="00696300">
        <w:rPr>
          <w:rFonts w:ascii="Times New Roman" w:hAnsi="Times New Roman"/>
          <w:lang w:val="es-ES"/>
        </w:rPr>
        <w:t xml:space="preserve">evita que las personas formen y sostengan sus creencias </w:t>
      </w:r>
      <w:r w:rsidR="00F26DDB">
        <w:rPr>
          <w:rFonts w:ascii="Times New Roman" w:hAnsi="Times New Roman"/>
          <w:lang w:val="es-ES"/>
        </w:rPr>
        <w:t xml:space="preserve">mediante </w:t>
      </w:r>
      <w:r w:rsidR="00F61B9E">
        <w:rPr>
          <w:rFonts w:ascii="Times New Roman" w:hAnsi="Times New Roman"/>
          <w:lang w:val="es-ES"/>
        </w:rPr>
        <w:t>mecanismos normalmente adecuados</w:t>
      </w:r>
      <w:r w:rsidR="000E22F0" w:rsidRPr="00696300">
        <w:rPr>
          <w:rFonts w:ascii="Times New Roman" w:hAnsi="Times New Roman"/>
          <w:lang w:val="es-ES"/>
        </w:rPr>
        <w:t xml:space="preserve">: atendiendo a la evidencia disponible, al testimonio </w:t>
      </w:r>
      <w:r w:rsidR="003E1109">
        <w:rPr>
          <w:rFonts w:ascii="Times New Roman" w:hAnsi="Times New Roman"/>
          <w:lang w:val="es-ES"/>
        </w:rPr>
        <w:t>acreditado</w:t>
      </w:r>
      <w:r w:rsidR="000E22F0" w:rsidRPr="00696300">
        <w:rPr>
          <w:rFonts w:ascii="Times New Roman" w:hAnsi="Times New Roman"/>
          <w:lang w:val="es-ES"/>
        </w:rPr>
        <w:t xml:space="preserve">, </w:t>
      </w:r>
      <w:r w:rsidR="00C919C5" w:rsidRPr="00696300">
        <w:rPr>
          <w:rFonts w:ascii="Times New Roman" w:hAnsi="Times New Roman"/>
          <w:lang w:val="es-ES"/>
        </w:rPr>
        <w:t>al di</w:t>
      </w:r>
      <w:r w:rsidR="00C63C2B">
        <w:rPr>
          <w:rFonts w:ascii="Times New Roman" w:hAnsi="Times New Roman"/>
          <w:lang w:val="es-ES"/>
        </w:rPr>
        <w:t>á</w:t>
      </w:r>
      <w:r w:rsidR="00C919C5" w:rsidRPr="00696300">
        <w:rPr>
          <w:rFonts w:ascii="Times New Roman" w:hAnsi="Times New Roman"/>
          <w:lang w:val="es-ES"/>
        </w:rPr>
        <w:t>logo con personas capacitadas o pares epistémicos en el tema en cuestión.</w:t>
      </w:r>
      <w:r w:rsidR="00DF4FBD">
        <w:rPr>
          <w:rFonts w:ascii="Times New Roman" w:hAnsi="Times New Roman"/>
          <w:lang w:val="es-ES"/>
        </w:rPr>
        <w:t xml:space="preserve"> </w:t>
      </w:r>
      <w:r w:rsidR="00444888" w:rsidRPr="00696300">
        <w:rPr>
          <w:rFonts w:ascii="Times New Roman" w:hAnsi="Times New Roman"/>
          <w:lang w:val="es-ES"/>
        </w:rPr>
        <w:t>Una persona dogmática, en este sentido, exhibe vicios epistémicos como la arrogancia, la flojera y la cerrazón; estos vicios se oponen, respectivamente, a las virtudes epistémicas de la humildad intelectual, la curiosidad y la apertura</w:t>
      </w:r>
      <w:r w:rsidR="006A071F">
        <w:rPr>
          <w:rFonts w:ascii="Times New Roman" w:hAnsi="Times New Roman"/>
          <w:lang w:val="es-ES"/>
        </w:rPr>
        <w:t xml:space="preserve"> </w:t>
      </w:r>
      <w:r w:rsidR="006A071F" w:rsidRPr="00696300">
        <w:rPr>
          <w:rFonts w:ascii="Times New Roman" w:hAnsi="Times New Roman"/>
          <w:lang w:val="es-ES"/>
        </w:rPr>
        <w:t xml:space="preserve">(véase Medina 2013: </w:t>
      </w:r>
      <w:r w:rsidR="006A071F">
        <w:rPr>
          <w:rFonts w:ascii="Times New Roman" w:hAnsi="Times New Roman"/>
          <w:lang w:val="es-ES"/>
        </w:rPr>
        <w:t>30-</w:t>
      </w:r>
      <w:r w:rsidR="006A071F" w:rsidRPr="00696300">
        <w:rPr>
          <w:rFonts w:ascii="Times New Roman" w:hAnsi="Times New Roman"/>
          <w:lang w:val="es-ES"/>
        </w:rPr>
        <w:t>43)</w:t>
      </w:r>
      <w:r w:rsidR="00444888" w:rsidRPr="00696300">
        <w:rPr>
          <w:rFonts w:ascii="Times New Roman" w:hAnsi="Times New Roman"/>
          <w:lang w:val="es-ES"/>
        </w:rPr>
        <w:t>.</w:t>
      </w:r>
      <w:r w:rsidR="00242AEE" w:rsidRPr="00696300">
        <w:rPr>
          <w:rFonts w:ascii="Times New Roman" w:hAnsi="Times New Roman"/>
          <w:lang w:val="es-ES"/>
        </w:rPr>
        <w:t xml:space="preserve"> </w:t>
      </w:r>
      <w:r w:rsidR="00D34EA1" w:rsidRPr="00696300">
        <w:rPr>
          <w:rFonts w:ascii="Times New Roman" w:hAnsi="Times New Roman"/>
          <w:lang w:val="es-ES"/>
        </w:rPr>
        <w:t xml:space="preserve"> </w:t>
      </w:r>
    </w:p>
    <w:p w14:paraId="57995519" w14:textId="6499A88E" w:rsidR="001A58BA" w:rsidRDefault="004C6295" w:rsidP="00A8219F">
      <w:pPr>
        <w:rPr>
          <w:rFonts w:ascii="Times New Roman" w:hAnsi="Times New Roman"/>
          <w:lang w:val="es-ES"/>
        </w:rPr>
      </w:pPr>
      <w:r>
        <w:rPr>
          <w:rFonts w:ascii="Times New Roman" w:hAnsi="Times New Roman"/>
          <w:lang w:val="es-ES"/>
        </w:rPr>
        <w:tab/>
        <w:t xml:space="preserve">Igualmente, </w:t>
      </w:r>
      <w:r w:rsidR="0015540C">
        <w:rPr>
          <w:rFonts w:ascii="Times New Roman" w:hAnsi="Times New Roman"/>
          <w:lang w:val="es-ES"/>
        </w:rPr>
        <w:t>el dogmatism</w:t>
      </w:r>
      <w:r w:rsidR="004F47DE">
        <w:rPr>
          <w:rFonts w:ascii="Times New Roman" w:hAnsi="Times New Roman"/>
          <w:lang w:val="es-ES"/>
        </w:rPr>
        <w:t>o</w:t>
      </w:r>
      <w:r w:rsidR="0015540C">
        <w:rPr>
          <w:rFonts w:ascii="Times New Roman" w:hAnsi="Times New Roman"/>
          <w:lang w:val="es-ES"/>
        </w:rPr>
        <w:t xml:space="preserve"> </w:t>
      </w:r>
      <w:r>
        <w:rPr>
          <w:rFonts w:ascii="Times New Roman" w:hAnsi="Times New Roman"/>
          <w:lang w:val="es-ES"/>
        </w:rPr>
        <w:t xml:space="preserve">tiene </w:t>
      </w:r>
      <w:r w:rsidR="00DE4291" w:rsidRPr="00696300">
        <w:rPr>
          <w:rFonts w:ascii="Times New Roman" w:hAnsi="Times New Roman"/>
          <w:lang w:val="es-ES"/>
        </w:rPr>
        <w:t xml:space="preserve">efectos </w:t>
      </w:r>
      <w:r>
        <w:rPr>
          <w:rFonts w:ascii="Times New Roman" w:hAnsi="Times New Roman"/>
          <w:lang w:val="es-ES"/>
        </w:rPr>
        <w:t>negativos</w:t>
      </w:r>
      <w:r w:rsidR="00C26F2B" w:rsidRPr="00696300">
        <w:rPr>
          <w:rFonts w:ascii="Times New Roman" w:hAnsi="Times New Roman"/>
          <w:lang w:val="es-ES"/>
        </w:rPr>
        <w:t xml:space="preserve"> </w:t>
      </w:r>
      <w:r w:rsidR="003A720E">
        <w:rPr>
          <w:rFonts w:ascii="Times New Roman" w:hAnsi="Times New Roman"/>
          <w:lang w:val="es-ES"/>
        </w:rPr>
        <w:t>directamente asociados a la polarización</w:t>
      </w:r>
      <w:r w:rsidR="00C919C5" w:rsidRPr="00696300">
        <w:rPr>
          <w:rFonts w:ascii="Times New Roman" w:hAnsi="Times New Roman"/>
          <w:lang w:val="es-ES"/>
        </w:rPr>
        <w:t xml:space="preserve">: </w:t>
      </w:r>
      <w:r w:rsidR="00A63619" w:rsidRPr="00696300">
        <w:rPr>
          <w:rFonts w:ascii="Times New Roman" w:hAnsi="Times New Roman"/>
          <w:lang w:val="es-ES"/>
        </w:rPr>
        <w:t>en particular</w:t>
      </w:r>
      <w:r w:rsidR="00C919C5" w:rsidRPr="00696300">
        <w:rPr>
          <w:rFonts w:ascii="Times New Roman" w:hAnsi="Times New Roman"/>
          <w:lang w:val="es-ES"/>
        </w:rPr>
        <w:t xml:space="preserve">, </w:t>
      </w:r>
      <w:r w:rsidR="008A118C" w:rsidRPr="00696300">
        <w:rPr>
          <w:rFonts w:ascii="Times New Roman" w:hAnsi="Times New Roman"/>
          <w:lang w:val="es-ES"/>
        </w:rPr>
        <w:t>promueve la creación de “</w:t>
      </w:r>
      <w:r w:rsidR="00362051" w:rsidRPr="00696300">
        <w:rPr>
          <w:rFonts w:ascii="Times New Roman" w:hAnsi="Times New Roman"/>
          <w:lang w:val="es-ES"/>
        </w:rPr>
        <w:t>cajas</w:t>
      </w:r>
      <w:r w:rsidR="008A118C" w:rsidRPr="00696300">
        <w:rPr>
          <w:rFonts w:ascii="Times New Roman" w:hAnsi="Times New Roman"/>
          <w:lang w:val="es-ES"/>
        </w:rPr>
        <w:t xml:space="preserve"> de resonancia” </w:t>
      </w:r>
      <w:r w:rsidR="005C2054" w:rsidRPr="00696300">
        <w:rPr>
          <w:rFonts w:ascii="Times New Roman" w:hAnsi="Times New Roman"/>
          <w:lang w:val="es-ES"/>
        </w:rPr>
        <w:t>—</w:t>
      </w:r>
      <w:r w:rsidR="008A118C" w:rsidRPr="00696300">
        <w:rPr>
          <w:rFonts w:ascii="Times New Roman" w:hAnsi="Times New Roman"/>
          <w:lang w:val="es-ES"/>
        </w:rPr>
        <w:t>“</w:t>
      </w:r>
      <w:r w:rsidR="008A118C" w:rsidRPr="00FB5E5F">
        <w:rPr>
          <w:rFonts w:ascii="Times New Roman" w:hAnsi="Times New Roman"/>
          <w:i/>
          <w:iCs/>
          <w:lang w:val="es-ES"/>
        </w:rPr>
        <w:t>echo-chambers</w:t>
      </w:r>
      <w:r w:rsidR="008A118C" w:rsidRPr="00696300">
        <w:rPr>
          <w:rFonts w:ascii="Times New Roman" w:hAnsi="Times New Roman"/>
          <w:lang w:val="es-ES"/>
        </w:rPr>
        <w:t>”</w:t>
      </w:r>
      <w:r w:rsidR="005C2054" w:rsidRPr="00696300">
        <w:rPr>
          <w:rFonts w:ascii="Times New Roman" w:hAnsi="Times New Roman"/>
          <w:lang w:val="es-ES"/>
        </w:rPr>
        <w:t>—</w:t>
      </w:r>
      <w:r w:rsidR="008A118C" w:rsidRPr="00696300">
        <w:rPr>
          <w:rFonts w:ascii="Times New Roman" w:hAnsi="Times New Roman"/>
          <w:lang w:val="es-ES"/>
        </w:rPr>
        <w:t xml:space="preserve"> </w:t>
      </w:r>
      <w:r w:rsidR="005C2054" w:rsidRPr="00696300">
        <w:rPr>
          <w:rFonts w:ascii="Times New Roman" w:hAnsi="Times New Roman"/>
          <w:lang w:val="es-ES"/>
        </w:rPr>
        <w:t>(</w:t>
      </w:r>
      <w:r w:rsidR="008A118C" w:rsidRPr="00696300">
        <w:rPr>
          <w:rFonts w:ascii="Times New Roman" w:hAnsi="Times New Roman"/>
          <w:lang w:val="es-ES"/>
        </w:rPr>
        <w:t>véase Sunst</w:t>
      </w:r>
      <w:r w:rsidR="00BD0A63">
        <w:rPr>
          <w:rFonts w:ascii="Times New Roman" w:hAnsi="Times New Roman"/>
          <w:lang w:val="es-ES"/>
        </w:rPr>
        <w:t>e</w:t>
      </w:r>
      <w:r w:rsidR="008A118C" w:rsidRPr="00696300">
        <w:rPr>
          <w:rFonts w:ascii="Times New Roman" w:hAnsi="Times New Roman"/>
          <w:lang w:val="es-ES"/>
        </w:rPr>
        <w:t xml:space="preserve">in </w:t>
      </w:r>
      <w:r w:rsidR="009B694F">
        <w:rPr>
          <w:rFonts w:ascii="Times New Roman" w:hAnsi="Times New Roman"/>
          <w:lang w:val="es-ES"/>
        </w:rPr>
        <w:t xml:space="preserve">2007, </w:t>
      </w:r>
      <w:r w:rsidR="008A118C" w:rsidRPr="00696300">
        <w:rPr>
          <w:rFonts w:ascii="Times New Roman" w:hAnsi="Times New Roman"/>
          <w:lang w:val="es-ES"/>
        </w:rPr>
        <w:t>2017)</w:t>
      </w:r>
      <w:r w:rsidR="00E974A3">
        <w:rPr>
          <w:rFonts w:ascii="Times New Roman" w:hAnsi="Times New Roman"/>
          <w:lang w:val="es-ES"/>
        </w:rPr>
        <w:t xml:space="preserve"> y</w:t>
      </w:r>
      <w:r w:rsidR="008A118C" w:rsidRPr="00696300">
        <w:rPr>
          <w:rFonts w:ascii="Times New Roman" w:hAnsi="Times New Roman"/>
          <w:lang w:val="es-ES"/>
        </w:rPr>
        <w:t xml:space="preserve"> </w:t>
      </w:r>
      <w:r w:rsidR="009913B8">
        <w:rPr>
          <w:rFonts w:ascii="Times New Roman" w:hAnsi="Times New Roman"/>
          <w:lang w:val="es-ES"/>
        </w:rPr>
        <w:t xml:space="preserve">la </w:t>
      </w:r>
      <w:r w:rsidR="007633BE">
        <w:rPr>
          <w:rFonts w:ascii="Times New Roman" w:hAnsi="Times New Roman"/>
          <w:lang w:val="es-ES"/>
        </w:rPr>
        <w:t xml:space="preserve">diseminación de propaganda </w:t>
      </w:r>
      <w:r w:rsidR="00DC7362">
        <w:rPr>
          <w:rFonts w:ascii="Times New Roman" w:hAnsi="Times New Roman"/>
          <w:lang w:val="es-ES"/>
        </w:rPr>
        <w:t>(véase Stanley 2015)</w:t>
      </w:r>
      <w:r w:rsidR="00A63619" w:rsidRPr="00696300">
        <w:rPr>
          <w:rFonts w:ascii="Times New Roman" w:hAnsi="Times New Roman"/>
          <w:lang w:val="es-ES"/>
        </w:rPr>
        <w:t>.</w:t>
      </w:r>
      <w:r w:rsidR="00C919C5" w:rsidRPr="00696300">
        <w:rPr>
          <w:rFonts w:ascii="Times New Roman" w:hAnsi="Times New Roman"/>
          <w:lang w:val="es-ES"/>
        </w:rPr>
        <w:t xml:space="preserve"> </w:t>
      </w:r>
      <w:r w:rsidR="003F5B53" w:rsidRPr="00696300">
        <w:rPr>
          <w:rFonts w:ascii="Times New Roman" w:hAnsi="Times New Roman"/>
          <w:lang w:val="es-ES"/>
        </w:rPr>
        <w:t xml:space="preserve">Las cajas de resonancia epistémica </w:t>
      </w:r>
      <w:r w:rsidR="00E222CF" w:rsidRPr="00696300">
        <w:rPr>
          <w:rFonts w:ascii="Times New Roman" w:hAnsi="Times New Roman"/>
          <w:lang w:val="es-ES"/>
        </w:rPr>
        <w:t xml:space="preserve">son espacios informativos en los que participan y </w:t>
      </w:r>
      <w:r w:rsidR="00C40EAF">
        <w:rPr>
          <w:rFonts w:ascii="Times New Roman" w:hAnsi="Times New Roman"/>
          <w:lang w:val="es-ES"/>
        </w:rPr>
        <w:t>se escucha</w:t>
      </w:r>
      <w:r w:rsidR="00E222CF" w:rsidRPr="00696300">
        <w:rPr>
          <w:rFonts w:ascii="Times New Roman" w:hAnsi="Times New Roman"/>
          <w:lang w:val="es-ES"/>
        </w:rPr>
        <w:t xml:space="preserve"> s</w:t>
      </w:r>
      <w:r w:rsidR="00A148B8">
        <w:rPr>
          <w:rFonts w:ascii="Times New Roman" w:hAnsi="Times New Roman"/>
          <w:lang w:val="es-ES"/>
        </w:rPr>
        <w:t>o</w:t>
      </w:r>
      <w:r w:rsidR="00E222CF" w:rsidRPr="00696300">
        <w:rPr>
          <w:rFonts w:ascii="Times New Roman" w:hAnsi="Times New Roman"/>
          <w:lang w:val="es-ES"/>
        </w:rPr>
        <w:t xml:space="preserve">lo </w:t>
      </w:r>
      <w:r w:rsidR="00570385" w:rsidRPr="00696300">
        <w:rPr>
          <w:rFonts w:ascii="Times New Roman" w:hAnsi="Times New Roman"/>
          <w:lang w:val="es-ES"/>
        </w:rPr>
        <w:t xml:space="preserve">a </w:t>
      </w:r>
      <w:r w:rsidR="00E222CF" w:rsidRPr="00696300">
        <w:rPr>
          <w:rFonts w:ascii="Times New Roman" w:hAnsi="Times New Roman"/>
          <w:lang w:val="es-ES"/>
        </w:rPr>
        <w:t xml:space="preserve">personas con las mismas convicciones y orientaciones. </w:t>
      </w:r>
      <w:r w:rsidR="00A53025" w:rsidRPr="00696300">
        <w:rPr>
          <w:rFonts w:ascii="Times New Roman" w:hAnsi="Times New Roman"/>
          <w:lang w:val="es-ES"/>
        </w:rPr>
        <w:t>L</w:t>
      </w:r>
      <w:r w:rsidR="00E222CF" w:rsidRPr="00696300">
        <w:rPr>
          <w:rFonts w:ascii="Times New Roman" w:hAnsi="Times New Roman"/>
          <w:lang w:val="es-ES"/>
        </w:rPr>
        <w:t xml:space="preserve">a información distribuida </w:t>
      </w:r>
      <w:r w:rsidR="00A53025" w:rsidRPr="00696300">
        <w:rPr>
          <w:rFonts w:ascii="Times New Roman" w:hAnsi="Times New Roman"/>
          <w:lang w:val="es-ES"/>
        </w:rPr>
        <w:t xml:space="preserve">en ellas </w:t>
      </w:r>
      <w:r w:rsidR="00E222CF" w:rsidRPr="00D3227B">
        <w:rPr>
          <w:rFonts w:ascii="Times New Roman" w:hAnsi="Times New Roman"/>
          <w:iCs/>
          <w:lang w:val="es-ES"/>
        </w:rPr>
        <w:t>deliberadamente</w:t>
      </w:r>
      <w:r w:rsidR="00E222CF" w:rsidRPr="00696300">
        <w:rPr>
          <w:rFonts w:ascii="Times New Roman" w:hAnsi="Times New Roman"/>
          <w:lang w:val="es-ES"/>
        </w:rPr>
        <w:t xml:space="preserve"> </w:t>
      </w:r>
      <w:r w:rsidR="006A071F">
        <w:rPr>
          <w:rFonts w:ascii="Times New Roman" w:hAnsi="Times New Roman"/>
          <w:lang w:val="es-ES"/>
        </w:rPr>
        <w:t xml:space="preserve">excluye </w:t>
      </w:r>
      <w:r w:rsidR="00E222CF" w:rsidRPr="00696300">
        <w:rPr>
          <w:rFonts w:ascii="Times New Roman" w:hAnsi="Times New Roman"/>
          <w:lang w:val="es-ES"/>
        </w:rPr>
        <w:t xml:space="preserve">la evidencia que </w:t>
      </w:r>
      <w:r w:rsidR="007C7305">
        <w:rPr>
          <w:rFonts w:ascii="Times New Roman" w:hAnsi="Times New Roman"/>
          <w:lang w:val="es-ES"/>
        </w:rPr>
        <w:t>contraviene</w:t>
      </w:r>
      <w:r w:rsidR="00E222CF" w:rsidRPr="00696300">
        <w:rPr>
          <w:rFonts w:ascii="Times New Roman" w:hAnsi="Times New Roman"/>
          <w:lang w:val="es-ES"/>
        </w:rPr>
        <w:t xml:space="preserve"> tales convicciones y se concentra s</w:t>
      </w:r>
      <w:r w:rsidR="00A148B8">
        <w:rPr>
          <w:rFonts w:ascii="Times New Roman" w:hAnsi="Times New Roman"/>
          <w:lang w:val="es-ES"/>
        </w:rPr>
        <w:t>o</w:t>
      </w:r>
      <w:r w:rsidR="00A8219F">
        <w:rPr>
          <w:rFonts w:ascii="Times New Roman" w:hAnsi="Times New Roman"/>
          <w:lang w:val="es-ES"/>
        </w:rPr>
        <w:t>lo en aquella que las favorece</w:t>
      </w:r>
      <w:r w:rsidR="00364DDC">
        <w:rPr>
          <w:rFonts w:ascii="Times New Roman" w:hAnsi="Times New Roman"/>
          <w:lang w:val="es-ES"/>
        </w:rPr>
        <w:t>; cualquier fuente de información que cuestione ese cuerpo de creenci</w:t>
      </w:r>
      <w:r w:rsidR="009B694F">
        <w:rPr>
          <w:rFonts w:ascii="Times New Roman" w:hAnsi="Times New Roman"/>
          <w:lang w:val="es-ES"/>
        </w:rPr>
        <w:t>as es desacreditada</w:t>
      </w:r>
      <w:r w:rsidR="006A071F">
        <w:rPr>
          <w:rFonts w:ascii="Times New Roman" w:hAnsi="Times New Roman"/>
          <w:lang w:val="es-ES"/>
        </w:rPr>
        <w:t xml:space="preserve"> como vendida</w:t>
      </w:r>
      <w:r w:rsidR="00364DDC">
        <w:rPr>
          <w:rFonts w:ascii="Times New Roman" w:hAnsi="Times New Roman"/>
          <w:lang w:val="es-ES"/>
        </w:rPr>
        <w:t>, manipulador</w:t>
      </w:r>
      <w:r w:rsidR="006A071F">
        <w:rPr>
          <w:rFonts w:ascii="Times New Roman" w:hAnsi="Times New Roman"/>
          <w:lang w:val="es-ES"/>
        </w:rPr>
        <w:t>a o enemiga</w:t>
      </w:r>
      <w:r w:rsidR="00A8219F">
        <w:rPr>
          <w:rFonts w:ascii="Times New Roman" w:hAnsi="Times New Roman"/>
          <w:lang w:val="es-ES"/>
        </w:rPr>
        <w:t>. Como Sunst</w:t>
      </w:r>
      <w:r w:rsidR="00BD0A63">
        <w:rPr>
          <w:rFonts w:ascii="Times New Roman" w:hAnsi="Times New Roman"/>
          <w:lang w:val="es-ES"/>
        </w:rPr>
        <w:t>e</w:t>
      </w:r>
      <w:r w:rsidR="00A8219F">
        <w:rPr>
          <w:rFonts w:ascii="Times New Roman" w:hAnsi="Times New Roman"/>
          <w:lang w:val="es-ES"/>
        </w:rPr>
        <w:t xml:space="preserve">in </w:t>
      </w:r>
      <w:r w:rsidR="00D41CBF">
        <w:rPr>
          <w:rFonts w:ascii="Times New Roman" w:hAnsi="Times New Roman"/>
          <w:lang w:val="es-ES"/>
        </w:rPr>
        <w:t>(</w:t>
      </w:r>
      <w:r w:rsidR="00A8219F">
        <w:rPr>
          <w:rFonts w:ascii="Times New Roman" w:hAnsi="Times New Roman"/>
          <w:lang w:val="es-ES"/>
        </w:rPr>
        <w:t>2007</w:t>
      </w:r>
      <w:r w:rsidR="00D41CBF">
        <w:rPr>
          <w:rFonts w:ascii="Times New Roman" w:hAnsi="Times New Roman"/>
          <w:lang w:val="es-ES"/>
        </w:rPr>
        <w:t>)</w:t>
      </w:r>
      <w:r w:rsidR="00A8219F">
        <w:rPr>
          <w:rFonts w:ascii="Times New Roman" w:hAnsi="Times New Roman"/>
          <w:lang w:val="es-ES"/>
        </w:rPr>
        <w:t xml:space="preserve"> </w:t>
      </w:r>
      <w:r w:rsidR="00D41CBF">
        <w:rPr>
          <w:rFonts w:ascii="Times New Roman" w:hAnsi="Times New Roman"/>
          <w:lang w:val="es-ES"/>
        </w:rPr>
        <w:t>afirma</w:t>
      </w:r>
      <w:r w:rsidR="00A8219F">
        <w:rPr>
          <w:rFonts w:ascii="Times New Roman" w:hAnsi="Times New Roman"/>
          <w:lang w:val="es-ES"/>
        </w:rPr>
        <w:t xml:space="preserve">, cuando las personas entran </w:t>
      </w:r>
      <w:r w:rsidR="006A071F">
        <w:rPr>
          <w:rFonts w:ascii="Times New Roman" w:hAnsi="Times New Roman"/>
          <w:lang w:val="es-ES"/>
        </w:rPr>
        <w:t>a grupos polarizados como estos</w:t>
      </w:r>
      <w:r w:rsidR="00D41CBF">
        <w:rPr>
          <w:rFonts w:ascii="Times New Roman" w:hAnsi="Times New Roman"/>
          <w:lang w:val="es-ES"/>
        </w:rPr>
        <w:t>,</w:t>
      </w:r>
      <w:r w:rsidR="00A8219F">
        <w:rPr>
          <w:rFonts w:ascii="Times New Roman" w:hAnsi="Times New Roman"/>
          <w:lang w:val="es-ES"/>
        </w:rPr>
        <w:t xml:space="preserve"> lo más probable es que </w:t>
      </w:r>
      <w:r w:rsidR="00364DDC">
        <w:rPr>
          <w:rFonts w:ascii="Times New Roman" w:hAnsi="Times New Roman"/>
          <w:lang w:val="es-ES"/>
        </w:rPr>
        <w:t xml:space="preserve">terminen adoptando </w:t>
      </w:r>
      <w:r w:rsidR="00A8219F">
        <w:rPr>
          <w:rFonts w:ascii="Times New Roman" w:hAnsi="Times New Roman"/>
          <w:lang w:val="es-ES"/>
        </w:rPr>
        <w:t>una versión todavía más radic</w:t>
      </w:r>
      <w:r w:rsidR="00FA550F">
        <w:rPr>
          <w:rFonts w:ascii="Times New Roman" w:hAnsi="Times New Roman"/>
          <w:lang w:val="es-ES"/>
        </w:rPr>
        <w:t>alizada de su posición inicial,</w:t>
      </w:r>
      <w:r w:rsidR="00364DDC">
        <w:rPr>
          <w:rFonts w:ascii="Times New Roman" w:hAnsi="Times New Roman"/>
          <w:lang w:val="es-ES"/>
        </w:rPr>
        <w:t xml:space="preserve"> </w:t>
      </w:r>
      <w:r w:rsidR="00A8219F">
        <w:rPr>
          <w:rFonts w:ascii="Times New Roman" w:hAnsi="Times New Roman"/>
          <w:lang w:val="es-ES"/>
        </w:rPr>
        <w:t xml:space="preserve">y </w:t>
      </w:r>
      <w:r w:rsidR="00FA550F">
        <w:rPr>
          <w:rFonts w:ascii="Times New Roman" w:hAnsi="Times New Roman"/>
          <w:lang w:val="es-ES"/>
        </w:rPr>
        <w:t xml:space="preserve">este efecto puede verse reflejado en </w:t>
      </w:r>
      <w:r w:rsidR="00A8219F">
        <w:rPr>
          <w:rFonts w:ascii="Times New Roman" w:hAnsi="Times New Roman"/>
          <w:lang w:val="es-ES"/>
        </w:rPr>
        <w:t xml:space="preserve">todas las personas </w:t>
      </w:r>
      <w:r w:rsidR="006A071F">
        <w:rPr>
          <w:rFonts w:ascii="Times New Roman" w:hAnsi="Times New Roman"/>
          <w:lang w:val="es-ES"/>
        </w:rPr>
        <w:t xml:space="preserve">en el </w:t>
      </w:r>
      <w:r w:rsidR="00A8219F">
        <w:rPr>
          <w:rFonts w:ascii="Times New Roman" w:hAnsi="Times New Roman"/>
          <w:lang w:val="es-ES"/>
        </w:rPr>
        <w:t xml:space="preserve">grupo. </w:t>
      </w:r>
      <w:r w:rsidR="00A862B8">
        <w:rPr>
          <w:rFonts w:ascii="Times New Roman" w:hAnsi="Times New Roman"/>
          <w:lang w:val="es-ES"/>
        </w:rPr>
        <w:t>S</w:t>
      </w:r>
      <w:r w:rsidR="00686D06">
        <w:rPr>
          <w:rFonts w:ascii="Times New Roman" w:hAnsi="Times New Roman"/>
          <w:lang w:val="es-ES"/>
        </w:rPr>
        <w:t xml:space="preserve">e ha </w:t>
      </w:r>
      <w:r w:rsidR="00A862B8">
        <w:rPr>
          <w:rFonts w:ascii="Times New Roman" w:hAnsi="Times New Roman"/>
          <w:lang w:val="es-ES"/>
        </w:rPr>
        <w:t xml:space="preserve">observado también </w:t>
      </w:r>
      <w:r w:rsidR="00D41CBF">
        <w:rPr>
          <w:rFonts w:ascii="Times New Roman" w:hAnsi="Times New Roman"/>
          <w:lang w:val="es-ES"/>
        </w:rPr>
        <w:t xml:space="preserve">que </w:t>
      </w:r>
      <w:r w:rsidR="00686D06">
        <w:rPr>
          <w:rFonts w:ascii="Times New Roman" w:hAnsi="Times New Roman"/>
          <w:lang w:val="es-ES"/>
        </w:rPr>
        <w:t xml:space="preserve">las personas bajo los efectos epistémicos de las cajas de resonancia tienden a creen que </w:t>
      </w:r>
      <w:r w:rsidR="002F1F2F">
        <w:rPr>
          <w:rFonts w:ascii="Times New Roman" w:hAnsi="Times New Roman"/>
          <w:lang w:val="es-ES"/>
        </w:rPr>
        <w:t xml:space="preserve">son </w:t>
      </w:r>
      <w:r w:rsidR="003A720E">
        <w:rPr>
          <w:rFonts w:ascii="Times New Roman" w:hAnsi="Times New Roman"/>
          <w:lang w:val="es-ES"/>
        </w:rPr>
        <w:t xml:space="preserve">las personas </w:t>
      </w:r>
      <w:r w:rsidR="00686D06">
        <w:rPr>
          <w:rFonts w:ascii="Times New Roman" w:hAnsi="Times New Roman"/>
          <w:lang w:val="es-ES"/>
        </w:rPr>
        <w:t>del grupo opositor, y no ell</w:t>
      </w:r>
      <w:r w:rsidR="003A720E">
        <w:rPr>
          <w:rFonts w:ascii="Times New Roman" w:hAnsi="Times New Roman"/>
          <w:lang w:val="es-ES"/>
        </w:rPr>
        <w:t>as</w:t>
      </w:r>
      <w:r w:rsidR="00686D06">
        <w:rPr>
          <w:rFonts w:ascii="Times New Roman" w:hAnsi="Times New Roman"/>
          <w:lang w:val="es-ES"/>
        </w:rPr>
        <w:t xml:space="preserve">, </w:t>
      </w:r>
      <w:r w:rsidR="002F1F2F">
        <w:rPr>
          <w:rFonts w:ascii="Times New Roman" w:hAnsi="Times New Roman"/>
          <w:lang w:val="es-ES"/>
        </w:rPr>
        <w:t>l</w:t>
      </w:r>
      <w:r w:rsidR="003A720E">
        <w:rPr>
          <w:rFonts w:ascii="Times New Roman" w:hAnsi="Times New Roman"/>
          <w:lang w:val="es-ES"/>
        </w:rPr>
        <w:t>a</w:t>
      </w:r>
      <w:r w:rsidR="002F1F2F">
        <w:rPr>
          <w:rFonts w:ascii="Times New Roman" w:hAnsi="Times New Roman"/>
          <w:lang w:val="es-ES"/>
        </w:rPr>
        <w:t xml:space="preserve">s que </w:t>
      </w:r>
      <w:r w:rsidR="00686D06">
        <w:rPr>
          <w:rFonts w:ascii="Times New Roman" w:hAnsi="Times New Roman"/>
          <w:lang w:val="es-ES"/>
        </w:rPr>
        <w:t>están siendo manipulad</w:t>
      </w:r>
      <w:r w:rsidR="003A720E">
        <w:rPr>
          <w:rFonts w:ascii="Times New Roman" w:hAnsi="Times New Roman"/>
          <w:lang w:val="es-ES"/>
        </w:rPr>
        <w:t>a</w:t>
      </w:r>
      <w:r w:rsidR="00686D06">
        <w:rPr>
          <w:rFonts w:ascii="Times New Roman" w:hAnsi="Times New Roman"/>
          <w:lang w:val="es-ES"/>
        </w:rPr>
        <w:t>s (</w:t>
      </w:r>
      <w:r w:rsidR="00371A5F">
        <w:rPr>
          <w:rFonts w:ascii="Times New Roman" w:hAnsi="Times New Roman"/>
          <w:lang w:val="es-ES"/>
        </w:rPr>
        <w:t>ver C</w:t>
      </w:r>
      <w:r w:rsidR="0032128F">
        <w:rPr>
          <w:rFonts w:ascii="Times New Roman" w:hAnsi="Times New Roman"/>
          <w:lang w:val="es-ES"/>
        </w:rPr>
        <w:t>hr</w:t>
      </w:r>
      <w:r w:rsidR="00371A5F">
        <w:rPr>
          <w:rFonts w:ascii="Times New Roman" w:hAnsi="Times New Roman"/>
          <w:lang w:val="es-ES"/>
        </w:rPr>
        <w:t>istiano</w:t>
      </w:r>
      <w:r w:rsidR="001A58BA">
        <w:rPr>
          <w:rFonts w:ascii="Times New Roman" w:hAnsi="Times New Roman"/>
          <w:lang w:val="es-ES"/>
        </w:rPr>
        <w:t xml:space="preserve"> </w:t>
      </w:r>
      <w:r w:rsidR="00371A5F">
        <w:rPr>
          <w:rFonts w:ascii="Times New Roman" w:hAnsi="Times New Roman"/>
          <w:lang w:val="es-ES"/>
        </w:rPr>
        <w:t>202</w:t>
      </w:r>
      <w:r w:rsidR="005F2111">
        <w:rPr>
          <w:rFonts w:ascii="Times New Roman" w:hAnsi="Times New Roman"/>
          <w:lang w:val="es-ES"/>
        </w:rPr>
        <w:t>1</w:t>
      </w:r>
      <w:r w:rsidR="00686D06">
        <w:rPr>
          <w:rFonts w:ascii="Times New Roman" w:hAnsi="Times New Roman"/>
          <w:lang w:val="es-ES"/>
        </w:rPr>
        <w:t xml:space="preserve">). </w:t>
      </w:r>
    </w:p>
    <w:p w14:paraId="6FEB3771" w14:textId="57E2A3DC" w:rsidR="00954466" w:rsidRPr="00696300" w:rsidRDefault="001A58BA" w:rsidP="000E22F0">
      <w:pPr>
        <w:rPr>
          <w:rFonts w:ascii="Times New Roman" w:hAnsi="Times New Roman"/>
          <w:lang w:val="es-ES"/>
        </w:rPr>
      </w:pPr>
      <w:r>
        <w:rPr>
          <w:rFonts w:ascii="Times New Roman" w:hAnsi="Times New Roman"/>
          <w:lang w:val="es-ES"/>
        </w:rPr>
        <w:tab/>
      </w:r>
      <w:r w:rsidR="00686D06">
        <w:rPr>
          <w:rFonts w:ascii="Times New Roman" w:hAnsi="Times New Roman"/>
          <w:lang w:val="es-ES"/>
        </w:rPr>
        <w:t xml:space="preserve">Por todo esto, </w:t>
      </w:r>
      <w:r w:rsidR="00A8219F">
        <w:rPr>
          <w:rFonts w:ascii="Times New Roman" w:hAnsi="Times New Roman"/>
          <w:lang w:val="es-ES"/>
        </w:rPr>
        <w:t xml:space="preserve">las cajas de resonancia </w:t>
      </w:r>
      <w:r w:rsidR="00152E05">
        <w:rPr>
          <w:rFonts w:ascii="Times New Roman" w:hAnsi="Times New Roman"/>
          <w:lang w:val="es-ES"/>
        </w:rPr>
        <w:t xml:space="preserve">constituyen </w:t>
      </w:r>
      <w:r w:rsidR="00A8219F">
        <w:rPr>
          <w:rFonts w:ascii="Times New Roman" w:hAnsi="Times New Roman"/>
          <w:lang w:val="es-ES"/>
        </w:rPr>
        <w:t>uno de los mejores canales de distribución de propaganda política, noticias falsas y desinformación, especialmente</w:t>
      </w:r>
      <w:r w:rsidR="00E222CF" w:rsidRPr="00696300">
        <w:rPr>
          <w:rFonts w:ascii="Times New Roman" w:hAnsi="Times New Roman"/>
          <w:lang w:val="es-ES"/>
        </w:rPr>
        <w:t xml:space="preserve"> en </w:t>
      </w:r>
      <w:r w:rsidR="00A53025" w:rsidRPr="00696300">
        <w:rPr>
          <w:rFonts w:ascii="Times New Roman" w:hAnsi="Times New Roman"/>
          <w:lang w:val="es-ES"/>
        </w:rPr>
        <w:t xml:space="preserve">la era en </w:t>
      </w:r>
      <w:r w:rsidR="007408C2" w:rsidRPr="00696300">
        <w:rPr>
          <w:rFonts w:ascii="Times New Roman" w:hAnsi="Times New Roman"/>
          <w:lang w:val="es-ES"/>
        </w:rPr>
        <w:t xml:space="preserve">que gran cantidad de </w:t>
      </w:r>
      <w:r w:rsidR="00C77BD8">
        <w:rPr>
          <w:rFonts w:ascii="Times New Roman" w:hAnsi="Times New Roman"/>
          <w:lang w:val="es-ES"/>
        </w:rPr>
        <w:t>datos</w:t>
      </w:r>
      <w:r w:rsidR="007408C2" w:rsidRPr="00696300">
        <w:rPr>
          <w:rFonts w:ascii="Times New Roman" w:hAnsi="Times New Roman"/>
          <w:lang w:val="es-ES"/>
        </w:rPr>
        <w:t xml:space="preserve"> es conseguida por las </w:t>
      </w:r>
      <w:r w:rsidR="007408C2" w:rsidRPr="00696300">
        <w:rPr>
          <w:rFonts w:ascii="Times New Roman" w:hAnsi="Times New Roman"/>
          <w:lang w:val="es-ES"/>
        </w:rPr>
        <w:lastRenderedPageBreak/>
        <w:t>personas a través</w:t>
      </w:r>
      <w:r w:rsidR="00E222CF" w:rsidRPr="00696300">
        <w:rPr>
          <w:rFonts w:ascii="Times New Roman" w:hAnsi="Times New Roman"/>
          <w:lang w:val="es-ES"/>
        </w:rPr>
        <w:t xml:space="preserve"> de las redes sociales</w:t>
      </w:r>
      <w:r w:rsidR="00A8219F">
        <w:rPr>
          <w:rFonts w:ascii="Times New Roman" w:hAnsi="Times New Roman"/>
          <w:lang w:val="es-ES"/>
        </w:rPr>
        <w:t xml:space="preserve"> </w:t>
      </w:r>
      <w:r w:rsidR="00A8219F" w:rsidRPr="00696300">
        <w:rPr>
          <w:rFonts w:ascii="Times New Roman" w:hAnsi="Times New Roman"/>
          <w:lang w:val="es-ES"/>
        </w:rPr>
        <w:t>(Sunst</w:t>
      </w:r>
      <w:r w:rsidR="00BD0A63">
        <w:rPr>
          <w:rFonts w:ascii="Times New Roman" w:hAnsi="Times New Roman"/>
          <w:lang w:val="es-ES"/>
        </w:rPr>
        <w:t>e</w:t>
      </w:r>
      <w:r w:rsidR="00A8219F" w:rsidRPr="00696300">
        <w:rPr>
          <w:rFonts w:ascii="Times New Roman" w:hAnsi="Times New Roman"/>
          <w:lang w:val="es-ES"/>
        </w:rPr>
        <w:t>in 2017: 10)</w:t>
      </w:r>
      <w:r w:rsidR="00E222CF" w:rsidRPr="00696300">
        <w:rPr>
          <w:rFonts w:ascii="Times New Roman" w:hAnsi="Times New Roman"/>
          <w:lang w:val="es-ES"/>
        </w:rPr>
        <w:t xml:space="preserve">. </w:t>
      </w:r>
      <w:r w:rsidR="00480D56">
        <w:rPr>
          <w:rFonts w:ascii="Times New Roman" w:hAnsi="Times New Roman"/>
          <w:lang w:val="es-ES"/>
        </w:rPr>
        <w:t xml:space="preserve">No es de extrañar que una definición clásica de propaganda sea, precisamente, </w:t>
      </w:r>
      <w:r w:rsidR="006A071F">
        <w:rPr>
          <w:rFonts w:ascii="Times New Roman" w:hAnsi="Times New Roman"/>
          <w:lang w:val="es-ES"/>
        </w:rPr>
        <w:t>“</w:t>
      </w:r>
      <w:r w:rsidR="00480D56">
        <w:rPr>
          <w:rFonts w:ascii="Times New Roman" w:hAnsi="Times New Roman"/>
          <w:lang w:val="es-ES"/>
        </w:rPr>
        <w:t>la manipulación de la voluntad racional para cerrar el debate</w:t>
      </w:r>
      <w:r w:rsidR="006A071F">
        <w:rPr>
          <w:rFonts w:ascii="Times New Roman" w:hAnsi="Times New Roman"/>
          <w:lang w:val="es-ES"/>
        </w:rPr>
        <w:t>”</w:t>
      </w:r>
      <w:r w:rsidR="00480D56">
        <w:rPr>
          <w:rFonts w:ascii="Times New Roman" w:hAnsi="Times New Roman"/>
          <w:lang w:val="es-ES"/>
        </w:rPr>
        <w:t xml:space="preserve"> (véase Stanley</w:t>
      </w:r>
      <w:r w:rsidR="007F1C01">
        <w:rPr>
          <w:rFonts w:ascii="Times New Roman" w:hAnsi="Times New Roman"/>
          <w:lang w:val="es-ES"/>
        </w:rPr>
        <w:t xml:space="preserve"> 2015: 48</w:t>
      </w:r>
      <w:r w:rsidR="00480D56">
        <w:rPr>
          <w:rFonts w:ascii="Times New Roman" w:hAnsi="Times New Roman"/>
          <w:lang w:val="es-ES"/>
        </w:rPr>
        <w:t xml:space="preserve">); en sentido similar, Chomsky </w:t>
      </w:r>
      <w:r w:rsidR="007F1C01">
        <w:rPr>
          <w:rFonts w:ascii="Times New Roman" w:hAnsi="Times New Roman"/>
          <w:lang w:val="es-ES"/>
        </w:rPr>
        <w:t xml:space="preserve">y Herman </w:t>
      </w:r>
      <w:r w:rsidR="00152E05">
        <w:rPr>
          <w:rFonts w:ascii="Times New Roman" w:hAnsi="Times New Roman"/>
          <w:lang w:val="es-ES"/>
        </w:rPr>
        <w:t>(</w:t>
      </w:r>
      <w:r w:rsidR="00A4488A">
        <w:rPr>
          <w:rFonts w:ascii="Times New Roman" w:hAnsi="Times New Roman"/>
          <w:lang w:val="es-ES"/>
        </w:rPr>
        <w:t>1988</w:t>
      </w:r>
      <w:r w:rsidR="00152E05">
        <w:rPr>
          <w:rFonts w:ascii="Times New Roman" w:hAnsi="Times New Roman"/>
          <w:lang w:val="es-ES"/>
        </w:rPr>
        <w:t>)</w:t>
      </w:r>
      <w:r w:rsidR="00480D56">
        <w:rPr>
          <w:rFonts w:ascii="Times New Roman" w:hAnsi="Times New Roman"/>
          <w:lang w:val="es-ES"/>
        </w:rPr>
        <w:t xml:space="preserve"> </w:t>
      </w:r>
      <w:r w:rsidR="009D4CC4">
        <w:rPr>
          <w:rFonts w:ascii="Times New Roman" w:hAnsi="Times New Roman"/>
          <w:lang w:val="es-ES"/>
        </w:rPr>
        <w:t>caracterizan a la propaganda</w:t>
      </w:r>
      <w:r w:rsidR="00480D56">
        <w:rPr>
          <w:rFonts w:ascii="Times New Roman" w:hAnsi="Times New Roman"/>
          <w:lang w:val="es-ES"/>
        </w:rPr>
        <w:t xml:space="preserve"> como un discurso sesgado que </w:t>
      </w:r>
      <w:r w:rsidR="00A4488A">
        <w:rPr>
          <w:rFonts w:ascii="Times New Roman" w:hAnsi="Times New Roman"/>
          <w:lang w:val="es-ES"/>
        </w:rPr>
        <w:t xml:space="preserve">irracionalmente </w:t>
      </w:r>
      <w:r w:rsidR="00480D56">
        <w:rPr>
          <w:rFonts w:ascii="Times New Roman" w:hAnsi="Times New Roman"/>
          <w:lang w:val="es-ES"/>
        </w:rPr>
        <w:t xml:space="preserve">pretende cancelar una posición que debería ser escuchada. </w:t>
      </w:r>
      <w:r w:rsidR="006A071F">
        <w:rPr>
          <w:rFonts w:ascii="Times New Roman" w:hAnsi="Times New Roman"/>
          <w:lang w:val="es-ES"/>
        </w:rPr>
        <w:t>Así, e</w:t>
      </w:r>
      <w:r w:rsidR="00480D56">
        <w:rPr>
          <w:rFonts w:ascii="Times New Roman" w:hAnsi="Times New Roman"/>
          <w:lang w:val="es-ES"/>
        </w:rPr>
        <w:t>l proble</w:t>
      </w:r>
      <w:r w:rsidR="006A071F">
        <w:rPr>
          <w:rFonts w:ascii="Times New Roman" w:hAnsi="Times New Roman"/>
          <w:lang w:val="es-ES"/>
        </w:rPr>
        <w:t xml:space="preserve">ma </w:t>
      </w:r>
      <w:r w:rsidR="00A4488A">
        <w:rPr>
          <w:rFonts w:ascii="Times New Roman" w:hAnsi="Times New Roman"/>
          <w:lang w:val="es-ES"/>
        </w:rPr>
        <w:t xml:space="preserve">con </w:t>
      </w:r>
      <w:r w:rsidR="006A071F">
        <w:rPr>
          <w:rFonts w:ascii="Times New Roman" w:hAnsi="Times New Roman"/>
          <w:lang w:val="es-ES"/>
        </w:rPr>
        <w:t xml:space="preserve">la propaganda </w:t>
      </w:r>
      <w:r w:rsidR="00A4488A">
        <w:rPr>
          <w:rFonts w:ascii="Times New Roman" w:hAnsi="Times New Roman"/>
          <w:lang w:val="es-ES"/>
        </w:rPr>
        <w:t xml:space="preserve">más peligrosa </w:t>
      </w:r>
      <w:r w:rsidR="009D4CC4">
        <w:rPr>
          <w:rFonts w:ascii="Times New Roman" w:hAnsi="Times New Roman"/>
          <w:lang w:val="es-ES"/>
        </w:rPr>
        <w:t>(</w:t>
      </w:r>
      <w:r w:rsidR="006A071F">
        <w:rPr>
          <w:rFonts w:ascii="Times New Roman" w:hAnsi="Times New Roman"/>
          <w:lang w:val="es-ES"/>
        </w:rPr>
        <w:t xml:space="preserve">como señala Stanley </w:t>
      </w:r>
      <w:r w:rsidR="00A4488A">
        <w:rPr>
          <w:rFonts w:ascii="Times New Roman" w:hAnsi="Times New Roman"/>
          <w:lang w:val="es-ES"/>
        </w:rPr>
        <w:t>2015: 51-52</w:t>
      </w:r>
      <w:r w:rsidR="009D4CC4">
        <w:rPr>
          <w:rFonts w:ascii="Times New Roman" w:hAnsi="Times New Roman"/>
          <w:lang w:val="es-ES"/>
        </w:rPr>
        <w:t>)</w:t>
      </w:r>
      <w:r w:rsidR="00480D56">
        <w:rPr>
          <w:rFonts w:ascii="Times New Roman" w:hAnsi="Times New Roman"/>
          <w:lang w:val="es-ES"/>
        </w:rPr>
        <w:t xml:space="preserve"> es que apela a ciertos valores </w:t>
      </w:r>
      <w:r w:rsidR="00A27488">
        <w:rPr>
          <w:rFonts w:ascii="Times New Roman" w:hAnsi="Times New Roman"/>
          <w:lang w:val="es-ES"/>
        </w:rPr>
        <w:t>s</w:t>
      </w:r>
      <w:r w:rsidR="00875785">
        <w:rPr>
          <w:rFonts w:ascii="Times New Roman" w:hAnsi="Times New Roman"/>
          <w:lang w:val="es-ES"/>
        </w:rPr>
        <w:t>o</w:t>
      </w:r>
      <w:r w:rsidR="00A27488">
        <w:rPr>
          <w:rFonts w:ascii="Times New Roman" w:hAnsi="Times New Roman"/>
          <w:lang w:val="es-ES"/>
        </w:rPr>
        <w:t xml:space="preserve">lo para </w:t>
      </w:r>
      <w:r w:rsidR="00480D56">
        <w:rPr>
          <w:rFonts w:ascii="Times New Roman" w:hAnsi="Times New Roman"/>
          <w:lang w:val="es-ES"/>
        </w:rPr>
        <w:t>termina</w:t>
      </w:r>
      <w:r w:rsidR="00A27488">
        <w:rPr>
          <w:rFonts w:ascii="Times New Roman" w:hAnsi="Times New Roman"/>
          <w:lang w:val="es-ES"/>
        </w:rPr>
        <w:t>r</w:t>
      </w:r>
      <w:r w:rsidR="00480D56">
        <w:rPr>
          <w:rFonts w:ascii="Times New Roman" w:hAnsi="Times New Roman"/>
          <w:lang w:val="es-ES"/>
        </w:rPr>
        <w:t xml:space="preserve"> </w:t>
      </w:r>
      <w:r w:rsidR="00A27488">
        <w:rPr>
          <w:rFonts w:ascii="Times New Roman" w:hAnsi="Times New Roman"/>
          <w:lang w:val="es-ES"/>
        </w:rPr>
        <w:t xml:space="preserve">socavándolos </w:t>
      </w:r>
      <w:r w:rsidR="00480D56">
        <w:rPr>
          <w:rFonts w:ascii="Times New Roman" w:hAnsi="Times New Roman"/>
          <w:lang w:val="es-ES"/>
        </w:rPr>
        <w:t>de</w:t>
      </w:r>
      <w:r w:rsidR="004E2987">
        <w:rPr>
          <w:rFonts w:ascii="Times New Roman" w:hAnsi="Times New Roman"/>
          <w:lang w:val="es-ES"/>
        </w:rPr>
        <w:t>ntro de la sociedad democrática</w:t>
      </w:r>
      <w:r w:rsidR="00A862B8">
        <w:rPr>
          <w:rFonts w:ascii="Times New Roman" w:hAnsi="Times New Roman"/>
          <w:lang w:val="es-ES"/>
        </w:rPr>
        <w:t>.</w:t>
      </w:r>
      <w:r w:rsidR="00DE5D57">
        <w:rPr>
          <w:rFonts w:ascii="Times New Roman" w:hAnsi="Times New Roman"/>
          <w:lang w:val="es-ES"/>
        </w:rPr>
        <w:t xml:space="preserve"> </w:t>
      </w:r>
      <w:r>
        <w:rPr>
          <w:rFonts w:ascii="Times New Roman" w:hAnsi="Times New Roman"/>
          <w:lang w:val="es-ES"/>
        </w:rPr>
        <w:t xml:space="preserve">Lamentablemente, una estrategia contemporánea utilizada para crear cajas de resonancia </w:t>
      </w:r>
      <w:r w:rsidR="00155345">
        <w:rPr>
          <w:rFonts w:ascii="Times New Roman" w:hAnsi="Times New Roman"/>
          <w:lang w:val="es-ES"/>
        </w:rPr>
        <w:t xml:space="preserve">que transmiten </w:t>
      </w:r>
      <w:r>
        <w:rPr>
          <w:rFonts w:ascii="Times New Roman" w:hAnsi="Times New Roman"/>
          <w:lang w:val="es-ES"/>
        </w:rPr>
        <w:t xml:space="preserve">este tipo de propaganda </w:t>
      </w:r>
      <w:r w:rsidR="00DE5D57">
        <w:rPr>
          <w:rFonts w:ascii="Times New Roman" w:hAnsi="Times New Roman"/>
          <w:lang w:val="es-ES"/>
        </w:rPr>
        <w:t xml:space="preserve">en redes sociales incluye enviar contenido </w:t>
      </w:r>
      <w:r w:rsidR="00FA550F">
        <w:rPr>
          <w:rFonts w:ascii="Times New Roman" w:hAnsi="Times New Roman"/>
          <w:lang w:val="es-ES"/>
        </w:rPr>
        <w:t xml:space="preserve">pagado, </w:t>
      </w:r>
      <w:r w:rsidR="00DE5D57">
        <w:rPr>
          <w:rFonts w:ascii="Times New Roman" w:hAnsi="Times New Roman"/>
          <w:lang w:val="es-ES"/>
        </w:rPr>
        <w:t>manipulado</w:t>
      </w:r>
      <w:r w:rsidR="00FA550F">
        <w:rPr>
          <w:rFonts w:ascii="Times New Roman" w:hAnsi="Times New Roman"/>
          <w:lang w:val="es-ES"/>
        </w:rPr>
        <w:t xml:space="preserve"> y</w:t>
      </w:r>
      <w:r w:rsidR="00DE5D57">
        <w:rPr>
          <w:rFonts w:ascii="Times New Roman" w:hAnsi="Times New Roman"/>
          <w:lang w:val="es-ES"/>
        </w:rPr>
        <w:t xml:space="preserve"> dirigido explícitamente a integrantes</w:t>
      </w:r>
      <w:r w:rsidR="00FA550F">
        <w:rPr>
          <w:rFonts w:ascii="Times New Roman" w:hAnsi="Times New Roman"/>
          <w:lang w:val="es-ES"/>
        </w:rPr>
        <w:t xml:space="preserve"> de un grupo social determinado</w:t>
      </w:r>
      <w:r w:rsidR="00DE5D57">
        <w:rPr>
          <w:rFonts w:ascii="Times New Roman" w:hAnsi="Times New Roman"/>
          <w:lang w:val="es-ES"/>
        </w:rPr>
        <w:t xml:space="preserve"> con la intención explícita </w:t>
      </w:r>
      <w:r w:rsidR="00E354A2">
        <w:rPr>
          <w:rFonts w:ascii="Times New Roman" w:hAnsi="Times New Roman"/>
          <w:lang w:val="es-ES"/>
        </w:rPr>
        <w:t xml:space="preserve">de </w:t>
      </w:r>
      <w:r w:rsidR="00DE5D57">
        <w:rPr>
          <w:rFonts w:ascii="Times New Roman" w:hAnsi="Times New Roman"/>
          <w:lang w:val="es-ES"/>
        </w:rPr>
        <w:t xml:space="preserve">radicalizar su posición política y con ello influir por medios no </w:t>
      </w:r>
      <w:r w:rsidR="00FA550F">
        <w:rPr>
          <w:rFonts w:ascii="Times New Roman" w:hAnsi="Times New Roman"/>
          <w:lang w:val="es-ES"/>
        </w:rPr>
        <w:t>deliberativos</w:t>
      </w:r>
      <w:r w:rsidR="00DE5D57">
        <w:rPr>
          <w:rFonts w:ascii="Times New Roman" w:hAnsi="Times New Roman"/>
          <w:lang w:val="es-ES"/>
        </w:rPr>
        <w:t xml:space="preserve"> e</w:t>
      </w:r>
      <w:r w:rsidR="00FA550F">
        <w:rPr>
          <w:rFonts w:ascii="Times New Roman" w:hAnsi="Times New Roman"/>
          <w:lang w:val="es-ES"/>
        </w:rPr>
        <w:t>n el resultado de una elección.</w:t>
      </w:r>
      <w:r w:rsidR="00A862B8">
        <w:rPr>
          <w:rStyle w:val="FootnoteReference"/>
          <w:rFonts w:ascii="Times New Roman" w:hAnsi="Times New Roman"/>
          <w:lang w:val="es-ES"/>
        </w:rPr>
        <w:footnoteReference w:id="1"/>
      </w:r>
      <w:r w:rsidR="006C5697" w:rsidRPr="00696300">
        <w:rPr>
          <w:rFonts w:ascii="Times New Roman" w:hAnsi="Times New Roman"/>
          <w:lang w:val="es-ES"/>
        </w:rPr>
        <w:t xml:space="preserve"> </w:t>
      </w:r>
    </w:p>
    <w:p w14:paraId="3FFD43A9" w14:textId="53FEEECF" w:rsidR="009C152D" w:rsidRDefault="008C6B39" w:rsidP="00954466">
      <w:pPr>
        <w:rPr>
          <w:rFonts w:ascii="Times New Roman" w:hAnsi="Times New Roman"/>
          <w:lang w:val="es-ES"/>
        </w:rPr>
      </w:pPr>
      <w:r w:rsidRPr="00696300">
        <w:rPr>
          <w:rFonts w:ascii="Times New Roman" w:hAnsi="Times New Roman"/>
          <w:lang w:val="es-ES"/>
        </w:rPr>
        <w:tab/>
      </w:r>
      <w:r w:rsidR="00DE7066">
        <w:rPr>
          <w:rFonts w:ascii="Times New Roman" w:hAnsi="Times New Roman"/>
          <w:lang w:val="es-ES"/>
        </w:rPr>
        <w:t>M</w:t>
      </w:r>
      <w:r w:rsidR="00EF2E7F">
        <w:rPr>
          <w:rFonts w:ascii="Times New Roman" w:hAnsi="Times New Roman"/>
          <w:lang w:val="es-ES"/>
        </w:rPr>
        <w:t>uchas, acaso la gran mayoría de las creencias correctas que sostenemos, tienen su origen al considerar el testimonio de las personas o instituci</w:t>
      </w:r>
      <w:r w:rsidR="00DE7066">
        <w:rPr>
          <w:rFonts w:ascii="Times New Roman" w:hAnsi="Times New Roman"/>
          <w:lang w:val="es-ES"/>
        </w:rPr>
        <w:t>ones de conocimiento adecuadas</w:t>
      </w:r>
      <w:r w:rsidR="00D62E6D">
        <w:rPr>
          <w:rFonts w:ascii="Times New Roman" w:hAnsi="Times New Roman"/>
          <w:lang w:val="es-ES"/>
        </w:rPr>
        <w:t>,</w:t>
      </w:r>
      <w:r w:rsidR="00EF2E7F">
        <w:rPr>
          <w:rFonts w:ascii="Times New Roman" w:hAnsi="Times New Roman"/>
          <w:lang w:val="es-ES"/>
        </w:rPr>
        <w:t xml:space="preserve"> esto es, el testimonio de autoridades epistémicas genuinas. </w:t>
      </w:r>
      <w:r w:rsidR="002C18C5">
        <w:rPr>
          <w:rFonts w:ascii="Times New Roman" w:hAnsi="Times New Roman"/>
          <w:lang w:val="es-ES"/>
        </w:rPr>
        <w:t xml:space="preserve">Sin embargo, debido a los vicios y mecanismos </w:t>
      </w:r>
      <w:r w:rsidR="00DE7066">
        <w:rPr>
          <w:rFonts w:ascii="Times New Roman" w:hAnsi="Times New Roman"/>
          <w:lang w:val="es-ES"/>
        </w:rPr>
        <w:t xml:space="preserve">epistémicos </w:t>
      </w:r>
      <w:r w:rsidR="002C18C5">
        <w:rPr>
          <w:rFonts w:ascii="Times New Roman" w:hAnsi="Times New Roman"/>
          <w:lang w:val="es-ES"/>
        </w:rPr>
        <w:t xml:space="preserve">que hemos visto, </w:t>
      </w:r>
      <w:r w:rsidR="00EF2E7F">
        <w:rPr>
          <w:rFonts w:ascii="Times New Roman" w:hAnsi="Times New Roman"/>
          <w:lang w:val="es-ES"/>
        </w:rPr>
        <w:t xml:space="preserve">el dogmatismo evita que concedamos valor a dicho testimonio y, en su lugar, nos aferremos </w:t>
      </w:r>
      <w:r w:rsidR="002C18C5">
        <w:rPr>
          <w:rFonts w:ascii="Times New Roman" w:hAnsi="Times New Roman"/>
          <w:lang w:val="es-ES"/>
        </w:rPr>
        <w:t xml:space="preserve">(en el mejor de los casos) </w:t>
      </w:r>
      <w:r w:rsidR="00EF2E7F">
        <w:rPr>
          <w:rFonts w:ascii="Times New Roman" w:hAnsi="Times New Roman"/>
          <w:lang w:val="es-ES"/>
        </w:rPr>
        <w:t>a una descuidada auto-reflexión sobre asuntos complejos</w:t>
      </w:r>
      <w:r w:rsidR="002C18C5">
        <w:rPr>
          <w:rFonts w:ascii="Times New Roman" w:hAnsi="Times New Roman"/>
          <w:lang w:val="es-ES"/>
        </w:rPr>
        <w:t xml:space="preserve"> o</w:t>
      </w:r>
      <w:r w:rsidR="00EF2E7F">
        <w:rPr>
          <w:rFonts w:ascii="Times New Roman" w:hAnsi="Times New Roman"/>
          <w:lang w:val="es-ES"/>
        </w:rPr>
        <w:t xml:space="preserve"> </w:t>
      </w:r>
      <w:r w:rsidR="002C18C5">
        <w:rPr>
          <w:rFonts w:ascii="Times New Roman" w:hAnsi="Times New Roman"/>
          <w:lang w:val="es-ES"/>
        </w:rPr>
        <w:t>(en la mayoría de los casos)</w:t>
      </w:r>
      <w:r w:rsidR="00EF2E7F">
        <w:rPr>
          <w:rFonts w:ascii="Times New Roman" w:hAnsi="Times New Roman"/>
          <w:lang w:val="es-ES"/>
        </w:rPr>
        <w:t xml:space="preserve"> a la opinión de personas que han ganado reputación en nuestro círculo epistémico</w:t>
      </w:r>
      <w:r w:rsidR="00F972C4">
        <w:rPr>
          <w:rFonts w:ascii="Times New Roman" w:hAnsi="Times New Roman"/>
          <w:lang w:val="es-ES"/>
        </w:rPr>
        <w:t>,</w:t>
      </w:r>
      <w:r w:rsidR="00EF2E7F">
        <w:rPr>
          <w:rFonts w:ascii="Times New Roman" w:hAnsi="Times New Roman"/>
          <w:lang w:val="es-ES"/>
        </w:rPr>
        <w:t xml:space="preserve"> aunque </w:t>
      </w:r>
      <w:r w:rsidR="002C18C5">
        <w:rPr>
          <w:rFonts w:ascii="Times New Roman" w:hAnsi="Times New Roman"/>
          <w:lang w:val="es-ES"/>
        </w:rPr>
        <w:t xml:space="preserve">nada respalde </w:t>
      </w:r>
      <w:r w:rsidR="00EF2E7F">
        <w:rPr>
          <w:rFonts w:ascii="Times New Roman" w:hAnsi="Times New Roman"/>
          <w:lang w:val="es-ES"/>
        </w:rPr>
        <w:t xml:space="preserve">tal estatus </w:t>
      </w:r>
      <w:r w:rsidR="002C18C5">
        <w:rPr>
          <w:rFonts w:ascii="Times New Roman" w:hAnsi="Times New Roman"/>
          <w:lang w:val="es-ES"/>
        </w:rPr>
        <w:t xml:space="preserve">concedido </w:t>
      </w:r>
      <w:r w:rsidR="00EF2E7F">
        <w:rPr>
          <w:rFonts w:ascii="Times New Roman" w:hAnsi="Times New Roman"/>
          <w:lang w:val="es-ES"/>
        </w:rPr>
        <w:t>en la comunidad</w:t>
      </w:r>
      <w:r w:rsidR="00475881">
        <w:rPr>
          <w:rFonts w:ascii="Times New Roman" w:hAnsi="Times New Roman"/>
          <w:lang w:val="es-ES"/>
        </w:rPr>
        <w:t xml:space="preserve"> (véase Grundman</w:t>
      </w:r>
      <w:r w:rsidR="00C00EBD">
        <w:rPr>
          <w:rFonts w:ascii="Times New Roman" w:hAnsi="Times New Roman"/>
          <w:lang w:val="es-ES"/>
        </w:rPr>
        <w:t>n</w:t>
      </w:r>
      <w:r w:rsidR="00475881">
        <w:rPr>
          <w:rFonts w:ascii="Times New Roman" w:hAnsi="Times New Roman"/>
          <w:lang w:val="es-ES"/>
        </w:rPr>
        <w:t xml:space="preserve"> 2021)</w:t>
      </w:r>
      <w:r w:rsidR="00EF2E7F">
        <w:rPr>
          <w:rFonts w:ascii="Times New Roman" w:hAnsi="Times New Roman"/>
          <w:lang w:val="es-ES"/>
        </w:rPr>
        <w:t>.</w:t>
      </w:r>
      <w:r w:rsidR="00DE7066">
        <w:rPr>
          <w:rFonts w:ascii="Times New Roman" w:hAnsi="Times New Roman"/>
          <w:lang w:val="es-ES"/>
        </w:rPr>
        <w:t xml:space="preserve"> En efecto, e</w:t>
      </w:r>
      <w:r w:rsidR="00954466" w:rsidRPr="00696300">
        <w:rPr>
          <w:rFonts w:ascii="Times New Roman" w:hAnsi="Times New Roman"/>
          <w:lang w:val="es-ES"/>
        </w:rPr>
        <w:t xml:space="preserve">l dogmatismo </w:t>
      </w:r>
      <w:r w:rsidR="00EF2E7F">
        <w:rPr>
          <w:rFonts w:ascii="Times New Roman" w:hAnsi="Times New Roman"/>
          <w:lang w:val="es-ES"/>
        </w:rPr>
        <w:t>inhibe</w:t>
      </w:r>
      <w:r w:rsidR="00C362A2" w:rsidRPr="00696300">
        <w:rPr>
          <w:rFonts w:ascii="Times New Roman" w:hAnsi="Times New Roman"/>
          <w:lang w:val="es-ES"/>
        </w:rPr>
        <w:t xml:space="preserve"> </w:t>
      </w:r>
      <w:r w:rsidR="00954466" w:rsidRPr="00696300">
        <w:rPr>
          <w:rFonts w:ascii="Times New Roman" w:hAnsi="Times New Roman"/>
          <w:lang w:val="es-ES"/>
        </w:rPr>
        <w:t xml:space="preserve">el respeto al testimonio de personas expertas en áreas médicas o científicas como la epidemiología, las ciencias del cambio climático, la investigación genómica, </w:t>
      </w:r>
      <w:r w:rsidR="00475881">
        <w:rPr>
          <w:rFonts w:ascii="Times New Roman" w:hAnsi="Times New Roman"/>
          <w:lang w:val="es-ES"/>
        </w:rPr>
        <w:t xml:space="preserve">la educación sexual, </w:t>
      </w:r>
      <w:r w:rsidR="00954466" w:rsidRPr="00696300">
        <w:rPr>
          <w:rFonts w:ascii="Times New Roman" w:hAnsi="Times New Roman"/>
          <w:lang w:val="es-ES"/>
        </w:rPr>
        <w:t xml:space="preserve">entre otras. Cuando actitudes dogmáticas </w:t>
      </w:r>
      <w:r w:rsidR="00F972C4">
        <w:rPr>
          <w:rFonts w:ascii="Times New Roman" w:hAnsi="Times New Roman"/>
          <w:lang w:val="es-ES"/>
        </w:rPr>
        <w:t>—</w:t>
      </w:r>
      <w:r w:rsidR="00954466" w:rsidRPr="00696300">
        <w:rPr>
          <w:rFonts w:ascii="Times New Roman" w:hAnsi="Times New Roman"/>
          <w:lang w:val="es-ES"/>
        </w:rPr>
        <w:t>ya sea</w:t>
      </w:r>
      <w:r w:rsidR="00F972C4">
        <w:rPr>
          <w:rFonts w:ascii="Times New Roman" w:hAnsi="Times New Roman"/>
          <w:lang w:val="es-ES"/>
        </w:rPr>
        <w:t xml:space="preserve"> que estén</w:t>
      </w:r>
      <w:r w:rsidR="00954466" w:rsidRPr="00696300">
        <w:rPr>
          <w:rFonts w:ascii="Times New Roman" w:hAnsi="Times New Roman"/>
          <w:lang w:val="es-ES"/>
        </w:rPr>
        <w:t xml:space="preserve"> basadas </w:t>
      </w:r>
      <w:r w:rsidR="00F972C4">
        <w:rPr>
          <w:rFonts w:ascii="Times New Roman" w:hAnsi="Times New Roman"/>
          <w:lang w:val="es-ES"/>
        </w:rPr>
        <w:t xml:space="preserve">en </w:t>
      </w:r>
      <w:r w:rsidR="00954466" w:rsidRPr="00696300">
        <w:rPr>
          <w:rFonts w:ascii="Times New Roman" w:hAnsi="Times New Roman"/>
          <w:lang w:val="es-ES"/>
        </w:rPr>
        <w:t>preceptos religiosos</w:t>
      </w:r>
      <w:r w:rsidR="00AE0C9C">
        <w:rPr>
          <w:rFonts w:ascii="Times New Roman" w:hAnsi="Times New Roman"/>
          <w:lang w:val="es-ES"/>
        </w:rPr>
        <w:t xml:space="preserve"> (véase </w:t>
      </w:r>
      <w:r w:rsidR="00475881">
        <w:rPr>
          <w:rFonts w:ascii="Times New Roman" w:hAnsi="Times New Roman"/>
          <w:lang w:val="es-ES"/>
        </w:rPr>
        <w:t>Díaz Camarena 202</w:t>
      </w:r>
      <w:r w:rsidR="004715E0">
        <w:rPr>
          <w:rFonts w:ascii="Times New Roman" w:hAnsi="Times New Roman"/>
          <w:lang w:val="es-ES"/>
        </w:rPr>
        <w:t>1</w:t>
      </w:r>
      <w:r w:rsidR="00475881">
        <w:rPr>
          <w:rFonts w:ascii="Times New Roman" w:hAnsi="Times New Roman"/>
          <w:lang w:val="es-ES"/>
        </w:rPr>
        <w:t>)</w:t>
      </w:r>
      <w:r w:rsidR="00954466" w:rsidRPr="00696300">
        <w:rPr>
          <w:rFonts w:ascii="Times New Roman" w:hAnsi="Times New Roman"/>
          <w:lang w:val="es-ES"/>
        </w:rPr>
        <w:t xml:space="preserve">, en la protección de intereses económicos (Weatherall </w:t>
      </w:r>
      <w:r w:rsidR="00954466" w:rsidRPr="00696300">
        <w:rPr>
          <w:rFonts w:ascii="Times New Roman" w:hAnsi="Times New Roman"/>
          <w:i/>
          <w:iCs/>
          <w:lang w:val="es-ES"/>
        </w:rPr>
        <w:t xml:space="preserve">et. al. </w:t>
      </w:r>
      <w:r w:rsidR="00954466" w:rsidRPr="00696300">
        <w:rPr>
          <w:rFonts w:ascii="Times New Roman" w:hAnsi="Times New Roman"/>
          <w:lang w:val="es-ES"/>
        </w:rPr>
        <w:t>2020</w:t>
      </w:r>
      <w:r w:rsidR="00DE7066">
        <w:rPr>
          <w:rFonts w:ascii="Times New Roman" w:hAnsi="Times New Roman"/>
          <w:lang w:val="es-ES"/>
        </w:rPr>
        <w:t xml:space="preserve">) </w:t>
      </w:r>
      <w:r w:rsidR="0000731F">
        <w:rPr>
          <w:rFonts w:ascii="Times New Roman" w:hAnsi="Times New Roman"/>
          <w:lang w:val="es-ES"/>
        </w:rPr>
        <w:t xml:space="preserve">o </w:t>
      </w:r>
      <w:r w:rsidR="00954466" w:rsidRPr="00696300">
        <w:rPr>
          <w:rFonts w:ascii="Times New Roman" w:hAnsi="Times New Roman"/>
          <w:lang w:val="es-ES"/>
        </w:rPr>
        <w:t>en la desconfianza hacia la comunidad cie</w:t>
      </w:r>
      <w:r w:rsidR="00475881">
        <w:rPr>
          <w:rFonts w:ascii="Times New Roman" w:hAnsi="Times New Roman"/>
          <w:lang w:val="es-ES"/>
        </w:rPr>
        <w:t>ntífica (véase Goldenberg 2021)</w:t>
      </w:r>
      <w:r w:rsidR="00F972C4">
        <w:rPr>
          <w:rFonts w:ascii="Times New Roman" w:hAnsi="Times New Roman"/>
          <w:lang w:val="es-ES"/>
        </w:rPr>
        <w:t>—</w:t>
      </w:r>
      <w:r w:rsidR="00D80EAC">
        <w:rPr>
          <w:rFonts w:ascii="Times New Roman" w:hAnsi="Times New Roman"/>
          <w:lang w:val="es-ES"/>
        </w:rPr>
        <w:t xml:space="preserve"> permean a los agentes políticos,</w:t>
      </w:r>
      <w:r w:rsidR="00954466" w:rsidRPr="00696300">
        <w:rPr>
          <w:rFonts w:ascii="Times New Roman" w:hAnsi="Times New Roman"/>
          <w:lang w:val="es-ES"/>
        </w:rPr>
        <w:t xml:space="preserve"> puede haber un retroceso extendido en la política pública en todos esos temas. </w:t>
      </w:r>
      <w:r w:rsidR="009C152D" w:rsidRPr="00696300">
        <w:rPr>
          <w:rFonts w:ascii="Times New Roman" w:hAnsi="Times New Roman"/>
          <w:lang w:val="es-ES"/>
        </w:rPr>
        <w:t>Por ello</w:t>
      </w:r>
      <w:r w:rsidR="00954466" w:rsidRPr="00696300">
        <w:rPr>
          <w:rFonts w:ascii="Times New Roman" w:hAnsi="Times New Roman"/>
          <w:lang w:val="es-ES"/>
        </w:rPr>
        <w:t xml:space="preserve"> el dogmatismo </w:t>
      </w:r>
      <w:r w:rsidR="009C152D" w:rsidRPr="00696300">
        <w:rPr>
          <w:rFonts w:ascii="Times New Roman" w:hAnsi="Times New Roman"/>
          <w:lang w:val="es-ES"/>
        </w:rPr>
        <w:t xml:space="preserve">y la polarización son </w:t>
      </w:r>
      <w:r w:rsidR="00954466" w:rsidRPr="00696300">
        <w:rPr>
          <w:rFonts w:ascii="Times New Roman" w:hAnsi="Times New Roman"/>
          <w:lang w:val="es-ES"/>
        </w:rPr>
        <w:t xml:space="preserve">terreno fértil para el avance de la </w:t>
      </w:r>
      <w:r w:rsidR="00C77BD8">
        <w:rPr>
          <w:rFonts w:ascii="Times New Roman" w:hAnsi="Times New Roman"/>
          <w:lang w:val="es-ES"/>
        </w:rPr>
        <w:t xml:space="preserve">así llamada </w:t>
      </w:r>
      <w:r w:rsidR="00954466" w:rsidRPr="00696300">
        <w:rPr>
          <w:rFonts w:ascii="Times New Roman" w:hAnsi="Times New Roman"/>
          <w:lang w:val="es-ES"/>
        </w:rPr>
        <w:t>“post-verdad” (</w:t>
      </w:r>
      <w:r w:rsidR="00C00EBD">
        <w:rPr>
          <w:rFonts w:ascii="Times New Roman" w:hAnsi="Times New Roman"/>
          <w:lang w:val="es-ES"/>
        </w:rPr>
        <w:t>Grundmann 2021</w:t>
      </w:r>
      <w:r w:rsidR="00954466" w:rsidRPr="00696300">
        <w:rPr>
          <w:rFonts w:ascii="Times New Roman" w:hAnsi="Times New Roman"/>
          <w:lang w:val="es-ES"/>
        </w:rPr>
        <w:t xml:space="preserve">). </w:t>
      </w:r>
      <w:r w:rsidR="00F972C4">
        <w:rPr>
          <w:rFonts w:ascii="Times New Roman" w:hAnsi="Times New Roman"/>
          <w:lang w:val="es-ES"/>
        </w:rPr>
        <w:t>E</w:t>
      </w:r>
      <w:r w:rsidR="009262FB">
        <w:rPr>
          <w:rFonts w:ascii="Times New Roman" w:hAnsi="Times New Roman"/>
          <w:lang w:val="es-ES"/>
        </w:rPr>
        <w:t xml:space="preserve">ste </w:t>
      </w:r>
      <w:r w:rsidR="00954466" w:rsidRPr="00696300">
        <w:rPr>
          <w:rFonts w:ascii="Times New Roman" w:hAnsi="Times New Roman"/>
          <w:lang w:val="es-ES"/>
        </w:rPr>
        <w:t xml:space="preserve">es </w:t>
      </w:r>
      <w:r w:rsidR="009262FB">
        <w:rPr>
          <w:rFonts w:ascii="Times New Roman" w:hAnsi="Times New Roman"/>
          <w:lang w:val="es-ES"/>
        </w:rPr>
        <w:t xml:space="preserve">el </w:t>
      </w:r>
      <w:r w:rsidR="00954466" w:rsidRPr="00696300">
        <w:rPr>
          <w:rFonts w:ascii="Times New Roman" w:hAnsi="Times New Roman"/>
          <w:lang w:val="es-ES"/>
        </w:rPr>
        <w:t xml:space="preserve">nombre que se le ha dado al </w:t>
      </w:r>
      <w:r w:rsidR="00F972C4">
        <w:rPr>
          <w:rFonts w:ascii="Times New Roman" w:hAnsi="Times New Roman"/>
          <w:lang w:val="es-ES"/>
        </w:rPr>
        <w:t>fenómeno de</w:t>
      </w:r>
      <w:r w:rsidR="00954466" w:rsidRPr="00696300">
        <w:rPr>
          <w:rFonts w:ascii="Times New Roman" w:hAnsi="Times New Roman"/>
          <w:lang w:val="es-ES"/>
        </w:rPr>
        <w:t xml:space="preserve"> que muchas personas niegan la autoridad de los hechos, o la autoridad de quien sabe los hechos, de cierto dominio. Esta autoridad, de acuerdo con los agentes de la </w:t>
      </w:r>
      <w:r w:rsidR="00FC500B">
        <w:rPr>
          <w:rFonts w:ascii="Times New Roman" w:hAnsi="Times New Roman"/>
          <w:lang w:val="es-ES"/>
        </w:rPr>
        <w:t>polarización</w:t>
      </w:r>
      <w:r w:rsidR="00954466" w:rsidRPr="00696300">
        <w:rPr>
          <w:rFonts w:ascii="Times New Roman" w:hAnsi="Times New Roman"/>
          <w:lang w:val="es-ES"/>
        </w:rPr>
        <w:t>, es irreleva</w:t>
      </w:r>
      <w:r w:rsidR="009262FB">
        <w:rPr>
          <w:rFonts w:ascii="Times New Roman" w:hAnsi="Times New Roman"/>
          <w:lang w:val="es-ES"/>
        </w:rPr>
        <w:t xml:space="preserve">nte para la toma de decisiones o está en constante disputa. </w:t>
      </w:r>
    </w:p>
    <w:p w14:paraId="0425028A" w14:textId="20D62E1D" w:rsidR="00113A4B" w:rsidRPr="00113A4B" w:rsidRDefault="005A70C8" w:rsidP="00113A4B">
      <w:pPr>
        <w:rPr>
          <w:rFonts w:ascii="Times New Roman" w:hAnsi="Times New Roman"/>
          <w:lang w:val="es-ES"/>
        </w:rPr>
      </w:pPr>
      <w:r>
        <w:rPr>
          <w:rFonts w:ascii="Times New Roman" w:hAnsi="Times New Roman"/>
          <w:lang w:val="es-ES"/>
        </w:rPr>
        <w:lastRenderedPageBreak/>
        <w:tab/>
        <w:t>Un último problema que el dogmatismo fomenta es la lamentable perpetuación de lo que en la literatura contemporánea de epistemología social se ha denominado injusticias epistémicas (</w:t>
      </w:r>
      <w:r w:rsidR="00113A4B" w:rsidRPr="00113A4B">
        <w:rPr>
          <w:rFonts w:ascii="Times New Roman" w:hAnsi="Times New Roman"/>
          <w:lang w:val="en-MX"/>
        </w:rPr>
        <w:t>véase Fricker 2007</w:t>
      </w:r>
      <w:r w:rsidR="00113A4B">
        <w:rPr>
          <w:rFonts w:ascii="Times New Roman" w:hAnsi="Times New Roman"/>
          <w:lang w:val="es-ES"/>
        </w:rPr>
        <w:t xml:space="preserve">, </w:t>
      </w:r>
      <w:r w:rsidR="00113A4B" w:rsidRPr="00113A4B">
        <w:rPr>
          <w:rFonts w:ascii="Times New Roman" w:hAnsi="Times New Roman"/>
          <w:lang w:val="en-MX"/>
        </w:rPr>
        <w:t>2017)</w:t>
      </w:r>
      <w:r w:rsidR="00113A4B">
        <w:rPr>
          <w:rFonts w:ascii="Times New Roman" w:hAnsi="Times New Roman"/>
          <w:lang w:val="es-ES"/>
        </w:rPr>
        <w:t>. Fri</w:t>
      </w:r>
      <w:r w:rsidR="003A720E">
        <w:rPr>
          <w:rFonts w:ascii="Times New Roman" w:hAnsi="Times New Roman"/>
          <w:lang w:val="es-ES"/>
        </w:rPr>
        <w:t>c</w:t>
      </w:r>
      <w:r w:rsidR="00113A4B">
        <w:rPr>
          <w:rFonts w:ascii="Times New Roman" w:hAnsi="Times New Roman"/>
          <w:lang w:val="es-ES"/>
        </w:rPr>
        <w:t xml:space="preserve">ker distingue dos tipos de ellas: las testimoniales y las hermenéuticas. Una injusticia testimonial surge cuando no se concede </w:t>
      </w:r>
      <w:r w:rsidR="00113A4B" w:rsidRPr="00113A4B">
        <w:rPr>
          <w:rFonts w:ascii="Times New Roman" w:hAnsi="Times New Roman"/>
          <w:lang w:val="en-MX"/>
        </w:rPr>
        <w:t xml:space="preserve">la credibilidad adecuada al testimonio de una persona, </w:t>
      </w:r>
      <w:r w:rsidR="00113A4B">
        <w:rPr>
          <w:rFonts w:ascii="Times New Roman" w:hAnsi="Times New Roman"/>
          <w:lang w:val="es-ES"/>
        </w:rPr>
        <w:t xml:space="preserve">mientras que una hermenéutica </w:t>
      </w:r>
      <w:r w:rsidR="00BA007D">
        <w:rPr>
          <w:rFonts w:ascii="Times New Roman" w:hAnsi="Times New Roman"/>
          <w:lang w:val="es-ES"/>
        </w:rPr>
        <w:t xml:space="preserve">surge </w:t>
      </w:r>
      <w:r w:rsidR="00113A4B">
        <w:rPr>
          <w:rFonts w:ascii="Times New Roman" w:hAnsi="Times New Roman"/>
          <w:lang w:val="es-ES"/>
        </w:rPr>
        <w:t xml:space="preserve">cuando no se entiende la perspectiva de una persona ante </w:t>
      </w:r>
      <w:r w:rsidR="00113A4B" w:rsidRPr="00113A4B">
        <w:rPr>
          <w:rFonts w:ascii="Times New Roman" w:hAnsi="Times New Roman"/>
          <w:lang w:val="en-MX"/>
        </w:rPr>
        <w:t xml:space="preserve">una situación, </w:t>
      </w:r>
      <w:r w:rsidR="00113A4B">
        <w:rPr>
          <w:rFonts w:ascii="Times New Roman" w:hAnsi="Times New Roman"/>
          <w:lang w:val="es-ES"/>
        </w:rPr>
        <w:t xml:space="preserve">en ambos casos </w:t>
      </w:r>
      <w:r w:rsidR="00113A4B" w:rsidRPr="00113A4B">
        <w:rPr>
          <w:rFonts w:ascii="Times New Roman" w:hAnsi="Times New Roman"/>
          <w:lang w:val="en-MX"/>
        </w:rPr>
        <w:t xml:space="preserve">debido a su pertenencia a un grupo o sector social determinado. </w:t>
      </w:r>
      <w:r w:rsidR="00113A4B">
        <w:rPr>
          <w:rFonts w:ascii="Times New Roman" w:hAnsi="Times New Roman"/>
          <w:lang w:val="es-ES"/>
        </w:rPr>
        <w:t xml:space="preserve">Este tipo de injusticias tienen efectos negativos globales en la experiencia de vida de las personas que las padecen, y entre ellos hay que señalar </w:t>
      </w:r>
      <w:r w:rsidR="00BA007D">
        <w:rPr>
          <w:rFonts w:ascii="Times New Roman" w:hAnsi="Times New Roman"/>
          <w:lang w:val="es-ES"/>
        </w:rPr>
        <w:t xml:space="preserve">particularmente </w:t>
      </w:r>
      <w:r w:rsidR="00113A4B">
        <w:rPr>
          <w:rFonts w:ascii="Times New Roman" w:hAnsi="Times New Roman"/>
          <w:lang w:val="es-ES"/>
        </w:rPr>
        <w:t xml:space="preserve">el debilitamiento de su posición en la comunidad deliberativa. En una sociedad donde el dogmatismo fomenta y alimenta la polarización, las injusticias epistémicas que afectan a integrantes de distintos grupos de personas tenderán a perpetrarse.  </w:t>
      </w:r>
    </w:p>
    <w:p w14:paraId="11346EEF" w14:textId="77777777" w:rsidR="00113A4B" w:rsidRPr="00113A4B" w:rsidRDefault="00113A4B" w:rsidP="00954466">
      <w:pPr>
        <w:rPr>
          <w:rFonts w:ascii="Times New Roman" w:hAnsi="Times New Roman"/>
          <w:lang w:val="en-MX"/>
        </w:rPr>
      </w:pPr>
    </w:p>
    <w:p w14:paraId="1EEB5482" w14:textId="39415B01" w:rsidR="00563B77" w:rsidRPr="00696300" w:rsidRDefault="008A323F" w:rsidP="008A323F">
      <w:pPr>
        <w:pStyle w:val="SectionTitle"/>
        <w:rPr>
          <w:rFonts w:ascii="Times New Roman" w:hAnsi="Times New Roman"/>
        </w:rPr>
      </w:pPr>
      <w:r w:rsidRPr="00696300">
        <w:rPr>
          <w:rFonts w:ascii="Times New Roman" w:hAnsi="Times New Roman"/>
        </w:rPr>
        <w:t xml:space="preserve">3. </w:t>
      </w:r>
      <w:r w:rsidR="00C00EBD">
        <w:rPr>
          <w:rFonts w:ascii="Times New Roman" w:hAnsi="Times New Roman"/>
        </w:rPr>
        <w:t>Diferencia entre contextos polarizados y contextos plurales</w:t>
      </w:r>
    </w:p>
    <w:p w14:paraId="36F57431" w14:textId="761C6897" w:rsidR="00C00EBD" w:rsidRDefault="00C00EBD" w:rsidP="00C00EBD">
      <w:pPr>
        <w:rPr>
          <w:rFonts w:ascii="Times New Roman" w:hAnsi="Times New Roman"/>
          <w:lang w:val="es-ES"/>
        </w:rPr>
      </w:pPr>
      <w:r>
        <w:rPr>
          <w:rFonts w:ascii="Times New Roman" w:hAnsi="Times New Roman"/>
          <w:lang w:val="es-ES"/>
        </w:rPr>
        <w:t xml:space="preserve">Una de las características </w:t>
      </w:r>
      <w:r w:rsidR="00CA04AD">
        <w:rPr>
          <w:rFonts w:ascii="Times New Roman" w:hAnsi="Times New Roman"/>
          <w:lang w:val="es-ES"/>
        </w:rPr>
        <w:t xml:space="preserve">más </w:t>
      </w:r>
      <w:r w:rsidR="00EC6DA0">
        <w:rPr>
          <w:rFonts w:ascii="Times New Roman" w:hAnsi="Times New Roman"/>
          <w:lang w:val="es-ES"/>
        </w:rPr>
        <w:t>prominentes</w:t>
      </w:r>
      <w:r>
        <w:rPr>
          <w:rFonts w:ascii="Times New Roman" w:hAnsi="Times New Roman"/>
          <w:lang w:val="es-ES"/>
        </w:rPr>
        <w:t xml:space="preserve"> de las sociedades democráticas contemporáneas es la proliferación de visiones morales encontradas. Esto es una consecuencia del uso de la razón práctica humana en condiciones de libertad (Rawls 2005: </w:t>
      </w:r>
      <w:r w:rsidR="00A835C3">
        <w:rPr>
          <w:rFonts w:ascii="Times New Roman" w:hAnsi="Times New Roman"/>
          <w:lang w:val="es-ES"/>
        </w:rPr>
        <w:t>18</w:t>
      </w:r>
      <w:r>
        <w:rPr>
          <w:rFonts w:ascii="Times New Roman" w:hAnsi="Times New Roman"/>
          <w:lang w:val="es-ES"/>
        </w:rPr>
        <w:t>). De hecho, este pluralismo no puede mitigarse salvo con la imposición coercitiva de una sola posición</w:t>
      </w:r>
      <w:r w:rsidR="007F7874">
        <w:rPr>
          <w:rFonts w:ascii="Times New Roman" w:hAnsi="Times New Roman"/>
          <w:lang w:val="es-ES"/>
        </w:rPr>
        <w:t>;</w:t>
      </w:r>
      <w:r>
        <w:rPr>
          <w:rFonts w:ascii="Times New Roman" w:hAnsi="Times New Roman"/>
          <w:lang w:val="es-ES"/>
        </w:rPr>
        <w:t xml:space="preserve"> </w:t>
      </w:r>
      <w:r w:rsidR="007F7874">
        <w:rPr>
          <w:rFonts w:ascii="Times New Roman" w:hAnsi="Times New Roman"/>
          <w:lang w:val="es-ES"/>
        </w:rPr>
        <w:t>p</w:t>
      </w:r>
      <w:r>
        <w:rPr>
          <w:rFonts w:ascii="Times New Roman" w:hAnsi="Times New Roman"/>
          <w:lang w:val="es-ES"/>
        </w:rPr>
        <w:t>or ello, una cantidad</w:t>
      </w:r>
      <w:r w:rsidR="004C7580">
        <w:rPr>
          <w:rFonts w:ascii="Times New Roman" w:hAnsi="Times New Roman"/>
          <w:lang w:val="es-ES"/>
        </w:rPr>
        <w:t xml:space="preserve"> alta</w:t>
      </w:r>
      <w:r>
        <w:rPr>
          <w:rFonts w:ascii="Times New Roman" w:hAnsi="Times New Roman"/>
          <w:lang w:val="es-ES"/>
        </w:rPr>
        <w:t xml:space="preserve"> de puntos de vista morales es evidencia de que el Estado permite el libre ejercicio de</w:t>
      </w:r>
      <w:r w:rsidR="00EC6DA0">
        <w:rPr>
          <w:rFonts w:ascii="Times New Roman" w:hAnsi="Times New Roman"/>
          <w:lang w:val="es-ES"/>
        </w:rPr>
        <w:t>l pensamiento entre sus ciudadanas y ciudadano</w:t>
      </w:r>
      <w:r>
        <w:rPr>
          <w:rFonts w:ascii="Times New Roman" w:hAnsi="Times New Roman"/>
          <w:lang w:val="es-ES"/>
        </w:rPr>
        <w:t xml:space="preserve">s. </w:t>
      </w:r>
      <w:r w:rsidR="00345151">
        <w:rPr>
          <w:rFonts w:ascii="Times New Roman" w:hAnsi="Times New Roman"/>
          <w:lang w:val="es-ES"/>
        </w:rPr>
        <w:t>Pero</w:t>
      </w:r>
      <w:r>
        <w:rPr>
          <w:rFonts w:ascii="Times New Roman" w:hAnsi="Times New Roman"/>
          <w:lang w:val="es-ES"/>
        </w:rPr>
        <w:t xml:space="preserve"> si </w:t>
      </w:r>
      <w:r w:rsidRPr="00696300">
        <w:rPr>
          <w:rFonts w:ascii="Times New Roman" w:hAnsi="Times New Roman"/>
          <w:lang w:val="es-ES"/>
        </w:rPr>
        <w:t xml:space="preserve">un margen amplio de desacuerdo genuino es una condición permanente </w:t>
      </w:r>
      <w:r w:rsidR="00254C50">
        <w:rPr>
          <w:rFonts w:ascii="Times New Roman" w:hAnsi="Times New Roman"/>
          <w:lang w:val="es-ES"/>
        </w:rPr>
        <w:t xml:space="preserve">y deseable </w:t>
      </w:r>
      <w:r w:rsidRPr="00696300">
        <w:rPr>
          <w:rFonts w:ascii="Times New Roman" w:hAnsi="Times New Roman"/>
          <w:lang w:val="es-ES"/>
        </w:rPr>
        <w:t>de</w:t>
      </w:r>
      <w:r w:rsidR="00345151">
        <w:rPr>
          <w:rFonts w:ascii="Times New Roman" w:hAnsi="Times New Roman"/>
          <w:lang w:val="es-ES"/>
        </w:rPr>
        <w:t xml:space="preserve"> las democracias contemporáneas,</w:t>
      </w:r>
      <w:r>
        <w:rPr>
          <w:rFonts w:ascii="Times New Roman" w:hAnsi="Times New Roman"/>
          <w:lang w:val="es-ES"/>
        </w:rPr>
        <w:t xml:space="preserve"> ¿c</w:t>
      </w:r>
      <w:r w:rsidRPr="00696300">
        <w:rPr>
          <w:rFonts w:ascii="Times New Roman" w:hAnsi="Times New Roman"/>
          <w:lang w:val="es-ES"/>
        </w:rPr>
        <w:t>ómo</w:t>
      </w:r>
      <w:r w:rsidR="00345151">
        <w:rPr>
          <w:rFonts w:ascii="Times New Roman" w:hAnsi="Times New Roman"/>
          <w:lang w:val="es-ES"/>
        </w:rPr>
        <w:t xml:space="preserve"> distinguimos</w:t>
      </w:r>
      <w:r>
        <w:rPr>
          <w:rFonts w:ascii="Times New Roman" w:hAnsi="Times New Roman"/>
          <w:lang w:val="es-ES"/>
        </w:rPr>
        <w:t xml:space="preserve"> un contexto de pluralismo sano de </w:t>
      </w:r>
      <w:r w:rsidR="004C7580">
        <w:rPr>
          <w:rFonts w:ascii="Times New Roman" w:hAnsi="Times New Roman"/>
          <w:lang w:val="es-ES"/>
        </w:rPr>
        <w:t xml:space="preserve">un contexto </w:t>
      </w:r>
      <w:r>
        <w:rPr>
          <w:rFonts w:ascii="Times New Roman" w:hAnsi="Times New Roman"/>
          <w:lang w:val="es-ES"/>
        </w:rPr>
        <w:t>polarizado</w:t>
      </w:r>
      <w:r w:rsidRPr="00696300">
        <w:rPr>
          <w:rFonts w:ascii="Times New Roman" w:hAnsi="Times New Roman"/>
          <w:lang w:val="es-ES"/>
        </w:rPr>
        <w:t>? ¿Cuándo debemos alarmarnos por la distancia entre posiciones ideológicas y sociales dentro del sociedad?</w:t>
      </w:r>
    </w:p>
    <w:p w14:paraId="4BF783A4" w14:textId="3A2EBF10" w:rsidR="004C7580" w:rsidRPr="00696300" w:rsidRDefault="004C7580" w:rsidP="00C00EBD">
      <w:pPr>
        <w:rPr>
          <w:rFonts w:ascii="Times New Roman" w:hAnsi="Times New Roman"/>
          <w:lang w:val="es-ES"/>
        </w:rPr>
      </w:pPr>
      <w:r>
        <w:rPr>
          <w:rFonts w:ascii="Times New Roman" w:hAnsi="Times New Roman"/>
          <w:lang w:val="es-ES"/>
        </w:rPr>
        <w:tab/>
        <w:t xml:space="preserve">Lo primero que debemos asentar es que el pluralismo aceptable en una sociedad democrática tiene límites. Por más abierta e inclusiva que </w:t>
      </w:r>
      <w:r w:rsidR="00BE04BC">
        <w:rPr>
          <w:rFonts w:ascii="Times New Roman" w:hAnsi="Times New Roman"/>
          <w:lang w:val="es-ES"/>
        </w:rPr>
        <w:t>e</w:t>
      </w:r>
      <w:r w:rsidR="00254C50">
        <w:rPr>
          <w:rFonts w:ascii="Times New Roman" w:hAnsi="Times New Roman"/>
          <w:lang w:val="es-ES"/>
        </w:rPr>
        <w:t>sta</w:t>
      </w:r>
      <w:r w:rsidR="00BE04BC" w:rsidRPr="00BE04BC">
        <w:rPr>
          <w:rFonts w:ascii="Times New Roman" w:hAnsi="Times New Roman"/>
          <w:lang w:val="es-ES"/>
        </w:rPr>
        <w:t xml:space="preserve"> </w:t>
      </w:r>
      <w:r w:rsidR="00BE04BC">
        <w:rPr>
          <w:rFonts w:ascii="Times New Roman" w:hAnsi="Times New Roman"/>
          <w:lang w:val="es-ES"/>
        </w:rPr>
        <w:t>sea</w:t>
      </w:r>
      <w:r>
        <w:rPr>
          <w:rFonts w:ascii="Times New Roman" w:hAnsi="Times New Roman"/>
          <w:lang w:val="es-ES"/>
        </w:rPr>
        <w:t xml:space="preserve">, no puede permitir la proliferación de modos de vida o identidades sociales que ataquen los valores fundaciones que posibilitan la democracia misma: la igual libertad, la igualdad social y política, la igualdad equitativa de oportunidades, la solidaridad ciudadana, el respeto mutuo, </w:t>
      </w:r>
      <w:r w:rsidR="006A1626">
        <w:rPr>
          <w:rFonts w:ascii="Times New Roman" w:hAnsi="Times New Roman"/>
          <w:lang w:val="es-ES"/>
        </w:rPr>
        <w:t xml:space="preserve">la vida digna de las generaciones futuras, </w:t>
      </w:r>
      <w:r>
        <w:rPr>
          <w:rFonts w:ascii="Times New Roman" w:hAnsi="Times New Roman"/>
          <w:lang w:val="es-ES"/>
        </w:rPr>
        <w:t>etc. Considerando el universo moral en su conjunto, s</w:t>
      </w:r>
      <w:r w:rsidR="00121CD7">
        <w:rPr>
          <w:rFonts w:ascii="Times New Roman" w:hAnsi="Times New Roman"/>
          <w:lang w:val="es-ES"/>
        </w:rPr>
        <w:t>o</w:t>
      </w:r>
      <w:r>
        <w:rPr>
          <w:rFonts w:ascii="Times New Roman" w:hAnsi="Times New Roman"/>
          <w:lang w:val="es-ES"/>
        </w:rPr>
        <w:t xml:space="preserve">lo aquellos modos de vida e identidades sociales que </w:t>
      </w:r>
      <w:r w:rsidR="00345151">
        <w:rPr>
          <w:rFonts w:ascii="Times New Roman" w:hAnsi="Times New Roman"/>
          <w:lang w:val="es-ES"/>
        </w:rPr>
        <w:t xml:space="preserve">genuinamente acepten y </w:t>
      </w:r>
      <w:r>
        <w:rPr>
          <w:rFonts w:ascii="Times New Roman" w:hAnsi="Times New Roman"/>
          <w:lang w:val="es-ES"/>
        </w:rPr>
        <w:t>respeten dichos valores son permisibles dent</w:t>
      </w:r>
      <w:r w:rsidR="00345151">
        <w:rPr>
          <w:rFonts w:ascii="Times New Roman" w:hAnsi="Times New Roman"/>
          <w:lang w:val="es-ES"/>
        </w:rPr>
        <w:t>ro de una sociedad democrática.</w:t>
      </w:r>
      <w:r w:rsidR="00AD0196">
        <w:rPr>
          <w:rFonts w:ascii="Times New Roman" w:hAnsi="Times New Roman"/>
          <w:lang w:val="es-ES"/>
        </w:rPr>
        <w:t xml:space="preserve"> A este tipo de pluralismo, Rawls </w:t>
      </w:r>
      <w:r w:rsidR="00121CD7">
        <w:rPr>
          <w:rFonts w:ascii="Times New Roman" w:hAnsi="Times New Roman"/>
          <w:lang w:val="es-ES"/>
        </w:rPr>
        <w:t>(</w:t>
      </w:r>
      <w:r w:rsidR="00AD0196">
        <w:rPr>
          <w:rFonts w:ascii="Times New Roman" w:hAnsi="Times New Roman"/>
          <w:lang w:val="es-ES"/>
        </w:rPr>
        <w:t>2005</w:t>
      </w:r>
      <w:r w:rsidR="00121CD7">
        <w:rPr>
          <w:rFonts w:ascii="Times New Roman" w:hAnsi="Times New Roman"/>
          <w:lang w:val="es-ES"/>
        </w:rPr>
        <w:t>)</w:t>
      </w:r>
      <w:r w:rsidR="00AD0196">
        <w:rPr>
          <w:rFonts w:ascii="Times New Roman" w:hAnsi="Times New Roman"/>
          <w:lang w:val="es-ES"/>
        </w:rPr>
        <w:t xml:space="preserve"> lo denomina </w:t>
      </w:r>
      <w:r w:rsidR="005B7601">
        <w:rPr>
          <w:rFonts w:ascii="Times New Roman" w:hAnsi="Times New Roman"/>
          <w:lang w:val="es-ES"/>
        </w:rPr>
        <w:t>“</w:t>
      </w:r>
      <w:r w:rsidR="00AD0196">
        <w:rPr>
          <w:rFonts w:ascii="Times New Roman" w:hAnsi="Times New Roman"/>
          <w:lang w:val="es-ES"/>
        </w:rPr>
        <w:t>razonable</w:t>
      </w:r>
      <w:r w:rsidR="005B7601">
        <w:rPr>
          <w:rFonts w:ascii="Times New Roman" w:hAnsi="Times New Roman"/>
          <w:lang w:val="es-ES"/>
        </w:rPr>
        <w:t>”</w:t>
      </w:r>
      <w:r w:rsidR="00AD0196">
        <w:rPr>
          <w:rFonts w:ascii="Times New Roman" w:hAnsi="Times New Roman"/>
          <w:lang w:val="es-ES"/>
        </w:rPr>
        <w:t xml:space="preserve">. </w:t>
      </w:r>
    </w:p>
    <w:p w14:paraId="64666656" w14:textId="2F86EF91" w:rsidR="00C00EBD" w:rsidRDefault="004C7580" w:rsidP="001207E3">
      <w:pPr>
        <w:rPr>
          <w:rFonts w:ascii="Times New Roman" w:hAnsi="Times New Roman"/>
          <w:lang w:val="es-ES"/>
        </w:rPr>
      </w:pPr>
      <w:r>
        <w:rPr>
          <w:rFonts w:ascii="Times New Roman" w:hAnsi="Times New Roman"/>
          <w:lang w:val="es-ES"/>
        </w:rPr>
        <w:lastRenderedPageBreak/>
        <w:tab/>
        <w:t xml:space="preserve">Segundo, es verdad que en ocasiones mantener </w:t>
      </w:r>
      <w:r w:rsidR="00EC6DA0">
        <w:rPr>
          <w:rFonts w:ascii="Times New Roman" w:hAnsi="Times New Roman"/>
          <w:lang w:val="es-ES"/>
        </w:rPr>
        <w:t xml:space="preserve">firmemente </w:t>
      </w:r>
      <w:r>
        <w:rPr>
          <w:rFonts w:ascii="Times New Roman" w:hAnsi="Times New Roman"/>
          <w:lang w:val="es-ES"/>
        </w:rPr>
        <w:t xml:space="preserve">una convicción moral o </w:t>
      </w:r>
      <w:r w:rsidR="00254C50">
        <w:rPr>
          <w:rFonts w:ascii="Times New Roman" w:hAnsi="Times New Roman"/>
          <w:lang w:val="es-ES"/>
        </w:rPr>
        <w:t xml:space="preserve">un conjunto de creencias </w:t>
      </w:r>
      <w:r>
        <w:rPr>
          <w:rFonts w:ascii="Times New Roman" w:hAnsi="Times New Roman"/>
          <w:lang w:val="es-ES"/>
        </w:rPr>
        <w:t xml:space="preserve">puede ejemplificar rasgos de virtud. </w:t>
      </w:r>
      <w:r w:rsidR="005B7601">
        <w:rPr>
          <w:rFonts w:ascii="Times New Roman" w:hAnsi="Times New Roman"/>
          <w:lang w:val="es-ES"/>
        </w:rPr>
        <w:t>I</w:t>
      </w:r>
      <w:r>
        <w:rPr>
          <w:rFonts w:ascii="Times New Roman" w:hAnsi="Times New Roman"/>
          <w:lang w:val="es-ES"/>
        </w:rPr>
        <w:t xml:space="preserve">ncluso ante presiones sociales estigmatizantes o directamente peligrosas, </w:t>
      </w:r>
      <w:r w:rsidR="005B7601">
        <w:rPr>
          <w:rFonts w:ascii="Times New Roman" w:hAnsi="Times New Roman"/>
          <w:lang w:val="es-ES"/>
        </w:rPr>
        <w:t xml:space="preserve">hay </w:t>
      </w:r>
      <w:r>
        <w:rPr>
          <w:rFonts w:ascii="Times New Roman" w:hAnsi="Times New Roman"/>
          <w:lang w:val="es-ES"/>
        </w:rPr>
        <w:t xml:space="preserve">personas que no </w:t>
      </w:r>
      <w:r w:rsidR="005B7601">
        <w:rPr>
          <w:rFonts w:ascii="Times New Roman" w:hAnsi="Times New Roman"/>
          <w:lang w:val="es-ES"/>
        </w:rPr>
        <w:t xml:space="preserve">renuncian </w:t>
      </w:r>
      <w:r>
        <w:rPr>
          <w:rFonts w:ascii="Times New Roman" w:hAnsi="Times New Roman"/>
          <w:lang w:val="es-ES"/>
        </w:rPr>
        <w:t>a convicciones</w:t>
      </w:r>
      <w:r w:rsidR="00EC6DA0">
        <w:rPr>
          <w:rFonts w:ascii="Times New Roman" w:hAnsi="Times New Roman"/>
          <w:lang w:val="es-ES"/>
        </w:rPr>
        <w:t xml:space="preserve"> profundas</w:t>
      </w:r>
      <w:r>
        <w:rPr>
          <w:rFonts w:ascii="Times New Roman" w:hAnsi="Times New Roman"/>
          <w:lang w:val="es-ES"/>
        </w:rPr>
        <w:t xml:space="preserve"> y creencias centrales en su vida, y ello </w:t>
      </w:r>
      <w:r w:rsidR="005B7601">
        <w:rPr>
          <w:rFonts w:ascii="Times New Roman" w:hAnsi="Times New Roman"/>
          <w:lang w:val="es-ES"/>
        </w:rPr>
        <w:t xml:space="preserve">puede </w:t>
      </w:r>
      <w:r w:rsidR="00DE775C">
        <w:rPr>
          <w:rFonts w:ascii="Times New Roman" w:hAnsi="Times New Roman"/>
          <w:lang w:val="es-ES"/>
        </w:rPr>
        <w:t xml:space="preserve">ejemplificar </w:t>
      </w:r>
      <w:r w:rsidR="000361E8" w:rsidRPr="000361E8">
        <w:rPr>
          <w:rFonts w:ascii="Times New Roman" w:hAnsi="Times New Roman"/>
          <w:i/>
          <w:lang w:val="es-ES"/>
        </w:rPr>
        <w:t xml:space="preserve">valentía moral </w:t>
      </w:r>
      <w:r w:rsidR="000361E8" w:rsidRPr="00926D8A">
        <w:rPr>
          <w:rFonts w:ascii="Times New Roman" w:hAnsi="Times New Roman"/>
          <w:lang w:val="es-ES"/>
        </w:rPr>
        <w:t>y</w:t>
      </w:r>
      <w:r w:rsidR="000361E8" w:rsidRPr="000361E8">
        <w:rPr>
          <w:rFonts w:ascii="Times New Roman" w:hAnsi="Times New Roman"/>
          <w:i/>
          <w:lang w:val="es-ES"/>
        </w:rPr>
        <w:t xml:space="preserve"> </w:t>
      </w:r>
      <w:r w:rsidR="00254C50">
        <w:rPr>
          <w:rFonts w:ascii="Times New Roman" w:hAnsi="Times New Roman"/>
          <w:i/>
          <w:lang w:val="es-ES"/>
        </w:rPr>
        <w:t xml:space="preserve">valentía </w:t>
      </w:r>
      <w:r w:rsidR="000361E8" w:rsidRPr="000361E8">
        <w:rPr>
          <w:rFonts w:ascii="Times New Roman" w:hAnsi="Times New Roman"/>
          <w:i/>
          <w:lang w:val="es-ES"/>
        </w:rPr>
        <w:t>epistémica</w:t>
      </w:r>
      <w:r w:rsidR="00EC6DA0">
        <w:rPr>
          <w:rFonts w:ascii="Times New Roman" w:hAnsi="Times New Roman"/>
          <w:lang w:val="es-ES"/>
        </w:rPr>
        <w:t xml:space="preserve"> </w:t>
      </w:r>
      <w:r w:rsidR="00016FDA">
        <w:rPr>
          <w:rFonts w:ascii="Times New Roman" w:hAnsi="Times New Roman"/>
          <w:lang w:val="es-ES"/>
        </w:rPr>
        <w:t>(</w:t>
      </w:r>
      <w:r w:rsidR="000361E8">
        <w:rPr>
          <w:rFonts w:ascii="Times New Roman" w:hAnsi="Times New Roman"/>
          <w:lang w:val="es-ES"/>
        </w:rPr>
        <w:t xml:space="preserve">véase </w:t>
      </w:r>
      <w:r w:rsidR="000361E8" w:rsidRPr="00696300">
        <w:rPr>
          <w:rFonts w:ascii="Times New Roman" w:hAnsi="Times New Roman"/>
          <w:lang w:val="es-ES"/>
        </w:rPr>
        <w:t xml:space="preserve">Rawls 2005: </w:t>
      </w:r>
      <w:r w:rsidR="00876B60">
        <w:rPr>
          <w:rFonts w:ascii="Times New Roman" w:hAnsi="Times New Roman"/>
          <w:lang w:val="es-ES"/>
        </w:rPr>
        <w:t>72</w:t>
      </w:r>
      <w:r w:rsidR="000361E8" w:rsidRPr="00696300">
        <w:rPr>
          <w:rFonts w:ascii="Times New Roman" w:hAnsi="Times New Roman"/>
          <w:lang w:val="es-ES"/>
        </w:rPr>
        <w:t>-</w:t>
      </w:r>
      <w:r w:rsidR="00876B60">
        <w:rPr>
          <w:rFonts w:ascii="Times New Roman" w:hAnsi="Times New Roman"/>
          <w:lang w:val="es-ES"/>
        </w:rPr>
        <w:t>75</w:t>
      </w:r>
      <w:r w:rsidR="00C46B62">
        <w:rPr>
          <w:rFonts w:ascii="Times New Roman" w:hAnsi="Times New Roman"/>
          <w:lang w:val="es-ES"/>
        </w:rPr>
        <w:t xml:space="preserve"> </w:t>
      </w:r>
      <w:r w:rsidR="00016FDA">
        <w:rPr>
          <w:rFonts w:ascii="Times New Roman" w:hAnsi="Times New Roman"/>
          <w:lang w:val="es-ES"/>
        </w:rPr>
        <w:t>—</w:t>
      </w:r>
      <w:r w:rsidR="00C46B62">
        <w:rPr>
          <w:rFonts w:ascii="Times New Roman" w:hAnsi="Times New Roman"/>
          <w:lang w:val="es-ES"/>
        </w:rPr>
        <w:t>aunque Rawls mismo no utilice esta terminología</w:t>
      </w:r>
      <w:r w:rsidR="00016FDA">
        <w:rPr>
          <w:rFonts w:ascii="Times New Roman" w:hAnsi="Times New Roman"/>
          <w:lang w:val="es-ES"/>
        </w:rPr>
        <w:t>—</w:t>
      </w:r>
      <w:r w:rsidR="000361E8">
        <w:rPr>
          <w:rFonts w:ascii="Times New Roman" w:hAnsi="Times New Roman"/>
          <w:lang w:val="es-ES"/>
        </w:rPr>
        <w:t xml:space="preserve"> y </w:t>
      </w:r>
      <w:r w:rsidR="000361E8" w:rsidRPr="00696300">
        <w:rPr>
          <w:rFonts w:ascii="Times New Roman" w:hAnsi="Times New Roman"/>
          <w:lang w:val="es-ES"/>
        </w:rPr>
        <w:t>Baehr 2011: 163-190</w:t>
      </w:r>
      <w:r w:rsidR="00EC6DA0">
        <w:rPr>
          <w:rFonts w:ascii="Times New Roman" w:hAnsi="Times New Roman"/>
          <w:lang w:val="es-ES"/>
        </w:rPr>
        <w:t>, respectivamente</w:t>
      </w:r>
      <w:r w:rsidR="00016FDA">
        <w:rPr>
          <w:rFonts w:ascii="Times New Roman" w:hAnsi="Times New Roman"/>
          <w:lang w:val="es-ES"/>
        </w:rPr>
        <w:t>)</w:t>
      </w:r>
      <w:r w:rsidR="000361E8">
        <w:rPr>
          <w:rFonts w:ascii="Times New Roman" w:hAnsi="Times New Roman"/>
          <w:lang w:val="es-ES"/>
        </w:rPr>
        <w:t>.</w:t>
      </w:r>
      <w:r w:rsidR="00345151">
        <w:rPr>
          <w:rFonts w:ascii="Times New Roman" w:hAnsi="Times New Roman"/>
          <w:lang w:val="es-ES"/>
        </w:rPr>
        <w:t xml:space="preserve"> </w:t>
      </w:r>
      <w:r w:rsidR="00E84C0A">
        <w:rPr>
          <w:rFonts w:ascii="Times New Roman" w:hAnsi="Times New Roman"/>
          <w:lang w:val="es-ES"/>
        </w:rPr>
        <w:t>Para diferenciar estos deseables rasgos de carácter</w:t>
      </w:r>
      <w:r w:rsidR="00345151">
        <w:rPr>
          <w:rFonts w:ascii="Times New Roman" w:hAnsi="Times New Roman"/>
          <w:lang w:val="es-ES"/>
        </w:rPr>
        <w:t xml:space="preserve"> del dogmatismo que hemos revisado en la sección anterior </w:t>
      </w:r>
      <w:r w:rsidR="00B321C1" w:rsidRPr="00696300">
        <w:rPr>
          <w:rFonts w:ascii="Times New Roman" w:hAnsi="Times New Roman"/>
          <w:lang w:val="es-ES"/>
        </w:rPr>
        <w:t xml:space="preserve">debe decirse que la convicción profunda </w:t>
      </w:r>
      <w:r w:rsidR="000C7A66">
        <w:rPr>
          <w:rFonts w:ascii="Times New Roman" w:hAnsi="Times New Roman"/>
          <w:lang w:val="es-ES"/>
        </w:rPr>
        <w:t xml:space="preserve">de </w:t>
      </w:r>
      <w:r w:rsidR="000D4B10">
        <w:rPr>
          <w:rFonts w:ascii="Times New Roman" w:hAnsi="Times New Roman"/>
          <w:lang w:val="es-ES"/>
        </w:rPr>
        <w:t xml:space="preserve">las y los </w:t>
      </w:r>
      <w:r w:rsidR="000C7A66" w:rsidRPr="000C7A66">
        <w:rPr>
          <w:rFonts w:ascii="Times New Roman" w:hAnsi="Times New Roman"/>
          <w:i/>
          <w:lang w:val="es-ES"/>
        </w:rPr>
        <w:t>valiente</w:t>
      </w:r>
      <w:r w:rsidR="000D4B10">
        <w:rPr>
          <w:rFonts w:ascii="Times New Roman" w:hAnsi="Times New Roman"/>
          <w:i/>
          <w:lang w:val="es-ES"/>
        </w:rPr>
        <w:t>s</w:t>
      </w:r>
      <w:r w:rsidR="000C7A66" w:rsidRPr="000C7A66">
        <w:rPr>
          <w:rFonts w:ascii="Times New Roman" w:hAnsi="Times New Roman"/>
          <w:i/>
          <w:lang w:val="es-ES"/>
        </w:rPr>
        <w:t xml:space="preserve"> moral</w:t>
      </w:r>
      <w:r w:rsidR="000D4B10">
        <w:rPr>
          <w:rFonts w:ascii="Times New Roman" w:hAnsi="Times New Roman"/>
          <w:i/>
          <w:lang w:val="es-ES"/>
        </w:rPr>
        <w:t>es</w:t>
      </w:r>
      <w:r w:rsidR="000C7A66">
        <w:rPr>
          <w:rFonts w:ascii="Times New Roman" w:hAnsi="Times New Roman"/>
          <w:lang w:val="es-ES"/>
        </w:rPr>
        <w:t xml:space="preserve"> </w:t>
      </w:r>
      <w:r w:rsidR="00B321C1" w:rsidRPr="00696300">
        <w:rPr>
          <w:rFonts w:ascii="Times New Roman" w:hAnsi="Times New Roman"/>
          <w:lang w:val="es-ES"/>
        </w:rPr>
        <w:t xml:space="preserve">se fortifica al ser contrastada con alternativas, con la revisión intencional, con la apertura a otros puntos de vista, con su defensa </w:t>
      </w:r>
      <w:r w:rsidR="000C7A66">
        <w:rPr>
          <w:rFonts w:ascii="Times New Roman" w:hAnsi="Times New Roman"/>
          <w:lang w:val="es-ES"/>
        </w:rPr>
        <w:t>honesta;</w:t>
      </w:r>
      <w:r w:rsidR="00B321C1" w:rsidRPr="00696300">
        <w:rPr>
          <w:rFonts w:ascii="Times New Roman" w:hAnsi="Times New Roman"/>
          <w:lang w:val="es-ES"/>
        </w:rPr>
        <w:t xml:space="preserve"> </w:t>
      </w:r>
      <w:r w:rsidR="000C7A66">
        <w:rPr>
          <w:rFonts w:ascii="Times New Roman" w:hAnsi="Times New Roman"/>
          <w:lang w:val="es-ES"/>
        </w:rPr>
        <w:t>l</w:t>
      </w:r>
      <w:r w:rsidR="00CA04AD">
        <w:rPr>
          <w:rFonts w:ascii="Times New Roman" w:hAnsi="Times New Roman"/>
          <w:lang w:val="es-ES"/>
        </w:rPr>
        <w:t>a</w:t>
      </w:r>
      <w:r w:rsidR="00345151" w:rsidRPr="00696300">
        <w:rPr>
          <w:rFonts w:ascii="Times New Roman" w:hAnsi="Times New Roman"/>
          <w:lang w:val="es-ES"/>
        </w:rPr>
        <w:t>s</w:t>
      </w:r>
      <w:r w:rsidR="00CA04AD">
        <w:rPr>
          <w:rFonts w:ascii="Times New Roman" w:hAnsi="Times New Roman"/>
          <w:lang w:val="es-ES"/>
        </w:rPr>
        <w:t xml:space="preserve"> y los</w:t>
      </w:r>
      <w:r w:rsidR="00345151" w:rsidRPr="00696300">
        <w:rPr>
          <w:rFonts w:ascii="Times New Roman" w:hAnsi="Times New Roman"/>
          <w:lang w:val="es-ES"/>
        </w:rPr>
        <w:t xml:space="preserve"> </w:t>
      </w:r>
      <w:r w:rsidR="00345151" w:rsidRPr="000D4B10">
        <w:rPr>
          <w:rFonts w:ascii="Times New Roman" w:hAnsi="Times New Roman"/>
          <w:i/>
          <w:iCs/>
          <w:lang w:val="es-ES"/>
        </w:rPr>
        <w:t>valientes morales</w:t>
      </w:r>
      <w:r w:rsidR="00A93FE8" w:rsidRPr="000C7A66">
        <w:rPr>
          <w:rFonts w:ascii="Times New Roman" w:hAnsi="Times New Roman"/>
          <w:lang w:val="es-ES"/>
        </w:rPr>
        <w:t xml:space="preserve"> </w:t>
      </w:r>
      <w:r w:rsidR="00345151">
        <w:rPr>
          <w:rFonts w:ascii="Times New Roman" w:hAnsi="Times New Roman"/>
          <w:lang w:val="es-ES"/>
        </w:rPr>
        <w:t xml:space="preserve">no están cerrados ni tienen miedo de </w:t>
      </w:r>
      <w:r w:rsidR="00345151" w:rsidRPr="00696300">
        <w:rPr>
          <w:rFonts w:ascii="Times New Roman" w:hAnsi="Times New Roman"/>
          <w:lang w:val="es-ES"/>
        </w:rPr>
        <w:t>someter sus convicciones a escrutinio</w:t>
      </w:r>
      <w:r w:rsidR="00E95311">
        <w:rPr>
          <w:rFonts w:ascii="Times New Roman" w:hAnsi="Times New Roman"/>
          <w:lang w:val="es-ES"/>
        </w:rPr>
        <w:t xml:space="preserve"> genuino. En cambio</w:t>
      </w:r>
      <w:r w:rsidR="009F3FA0">
        <w:rPr>
          <w:rFonts w:ascii="Times New Roman" w:hAnsi="Times New Roman"/>
          <w:lang w:val="es-ES"/>
        </w:rPr>
        <w:t>,</w:t>
      </w:r>
      <w:r w:rsidR="009705B8">
        <w:rPr>
          <w:rFonts w:ascii="Times New Roman" w:hAnsi="Times New Roman"/>
          <w:lang w:val="es-ES"/>
        </w:rPr>
        <w:t xml:space="preserve"> como</w:t>
      </w:r>
      <w:r w:rsidR="009F3FA0">
        <w:rPr>
          <w:rFonts w:ascii="Times New Roman" w:hAnsi="Times New Roman"/>
          <w:lang w:val="es-ES"/>
        </w:rPr>
        <w:t xml:space="preserve"> hemos visto</w:t>
      </w:r>
      <w:r w:rsidR="007501B8">
        <w:rPr>
          <w:rFonts w:ascii="Times New Roman" w:hAnsi="Times New Roman"/>
          <w:lang w:val="es-ES"/>
        </w:rPr>
        <w:t>,</w:t>
      </w:r>
      <w:r w:rsidR="00B321C1" w:rsidRPr="00696300">
        <w:rPr>
          <w:rFonts w:ascii="Times New Roman" w:hAnsi="Times New Roman"/>
          <w:lang w:val="es-ES"/>
        </w:rPr>
        <w:t xml:space="preserve"> </w:t>
      </w:r>
      <w:r w:rsidR="00CA04AD">
        <w:rPr>
          <w:rFonts w:ascii="Times New Roman" w:hAnsi="Times New Roman"/>
          <w:lang w:val="es-ES"/>
        </w:rPr>
        <w:t xml:space="preserve">las y </w:t>
      </w:r>
      <w:r w:rsidR="00B321C1" w:rsidRPr="00696300">
        <w:rPr>
          <w:rFonts w:ascii="Times New Roman" w:hAnsi="Times New Roman"/>
          <w:lang w:val="es-ES"/>
        </w:rPr>
        <w:t xml:space="preserve">los dogmáticos se </w:t>
      </w:r>
      <w:r w:rsidR="00A556AC">
        <w:rPr>
          <w:rFonts w:ascii="Times New Roman" w:hAnsi="Times New Roman"/>
          <w:lang w:val="es-ES"/>
        </w:rPr>
        <w:t xml:space="preserve">niegan </w:t>
      </w:r>
      <w:r w:rsidR="00B321C1" w:rsidRPr="00696300">
        <w:rPr>
          <w:rFonts w:ascii="Times New Roman" w:hAnsi="Times New Roman"/>
          <w:lang w:val="es-ES"/>
        </w:rPr>
        <w:t>a contrastar sus puntos de vista</w:t>
      </w:r>
      <w:r w:rsidR="009705B8">
        <w:rPr>
          <w:rFonts w:ascii="Times New Roman" w:hAnsi="Times New Roman"/>
          <w:lang w:val="es-ES"/>
        </w:rPr>
        <w:t xml:space="preserve"> y</w:t>
      </w:r>
      <w:r w:rsidR="00B321C1" w:rsidRPr="00696300">
        <w:rPr>
          <w:rFonts w:ascii="Times New Roman" w:hAnsi="Times New Roman"/>
          <w:lang w:val="es-ES"/>
        </w:rPr>
        <w:t xml:space="preserve"> simplemente no están abiertos a modificarlos.</w:t>
      </w:r>
      <w:r w:rsidR="006C20EB">
        <w:rPr>
          <w:rFonts w:ascii="Times New Roman" w:hAnsi="Times New Roman"/>
          <w:lang w:val="es-ES"/>
        </w:rPr>
        <w:t xml:space="preserve"> </w:t>
      </w:r>
      <w:r w:rsidR="000C7A66">
        <w:rPr>
          <w:rFonts w:ascii="Times New Roman" w:hAnsi="Times New Roman"/>
          <w:lang w:val="es-ES"/>
        </w:rPr>
        <w:t>A</w:t>
      </w:r>
      <w:r w:rsidR="00B321C1" w:rsidRPr="00696300">
        <w:rPr>
          <w:rFonts w:ascii="Times New Roman" w:hAnsi="Times New Roman"/>
          <w:lang w:val="es-ES"/>
        </w:rPr>
        <w:t xml:space="preserve">lgo similar </w:t>
      </w:r>
      <w:r w:rsidR="007501B8">
        <w:rPr>
          <w:rFonts w:ascii="Times New Roman" w:hAnsi="Times New Roman"/>
          <w:lang w:val="es-ES"/>
        </w:rPr>
        <w:t xml:space="preserve">debe </w:t>
      </w:r>
      <w:r w:rsidR="00B321C1" w:rsidRPr="00696300">
        <w:rPr>
          <w:rFonts w:ascii="Times New Roman" w:hAnsi="Times New Roman"/>
          <w:lang w:val="es-ES"/>
        </w:rPr>
        <w:t xml:space="preserve">decirse </w:t>
      </w:r>
      <w:r w:rsidR="00CA04AD">
        <w:rPr>
          <w:rFonts w:ascii="Times New Roman" w:hAnsi="Times New Roman"/>
          <w:lang w:val="es-ES"/>
        </w:rPr>
        <w:t xml:space="preserve">con </w:t>
      </w:r>
      <w:r w:rsidR="00B321C1" w:rsidRPr="00696300">
        <w:rPr>
          <w:rFonts w:ascii="Times New Roman" w:hAnsi="Times New Roman"/>
          <w:lang w:val="es-ES"/>
        </w:rPr>
        <w:t>relac</w:t>
      </w:r>
      <w:r w:rsidR="007501B8">
        <w:rPr>
          <w:rFonts w:ascii="Times New Roman" w:hAnsi="Times New Roman"/>
          <w:lang w:val="es-ES"/>
        </w:rPr>
        <w:t>ión a</w:t>
      </w:r>
      <w:r w:rsidR="00CA04AD">
        <w:rPr>
          <w:rFonts w:ascii="Times New Roman" w:hAnsi="Times New Roman"/>
          <w:lang w:val="es-ES"/>
        </w:rPr>
        <w:t xml:space="preserve"> las y</w:t>
      </w:r>
      <w:r w:rsidR="007501B8">
        <w:rPr>
          <w:rFonts w:ascii="Times New Roman" w:hAnsi="Times New Roman"/>
          <w:lang w:val="es-ES"/>
        </w:rPr>
        <w:t xml:space="preserve"> los </w:t>
      </w:r>
      <w:r w:rsidR="007501B8" w:rsidRPr="009F3FA0">
        <w:rPr>
          <w:rFonts w:ascii="Times New Roman" w:hAnsi="Times New Roman"/>
          <w:i/>
          <w:lang w:val="es-ES"/>
        </w:rPr>
        <w:t>valientes epistémicos</w:t>
      </w:r>
      <w:r w:rsidR="007501B8">
        <w:rPr>
          <w:rFonts w:ascii="Times New Roman" w:hAnsi="Times New Roman"/>
          <w:lang w:val="es-ES"/>
        </w:rPr>
        <w:t>:</w:t>
      </w:r>
      <w:r w:rsidR="00B321C1" w:rsidRPr="00696300">
        <w:rPr>
          <w:rFonts w:ascii="Times New Roman" w:hAnsi="Times New Roman"/>
          <w:lang w:val="es-ES"/>
        </w:rPr>
        <w:t xml:space="preserve"> </w:t>
      </w:r>
      <w:r w:rsidR="007501B8">
        <w:rPr>
          <w:rFonts w:ascii="Times New Roman" w:hAnsi="Times New Roman"/>
          <w:lang w:val="es-ES"/>
        </w:rPr>
        <w:t>q</w:t>
      </w:r>
      <w:r w:rsidR="00345151">
        <w:rPr>
          <w:rFonts w:ascii="Times New Roman" w:hAnsi="Times New Roman"/>
          <w:lang w:val="es-ES"/>
        </w:rPr>
        <w:t>uien mantiene</w:t>
      </w:r>
      <w:r w:rsidR="00B321C1" w:rsidRPr="00696300">
        <w:rPr>
          <w:rFonts w:ascii="Times New Roman" w:hAnsi="Times New Roman"/>
          <w:lang w:val="es-ES"/>
        </w:rPr>
        <w:t xml:space="preserve"> sus creencias o indagatorias </w:t>
      </w:r>
      <w:r w:rsidR="007501B8">
        <w:rPr>
          <w:rFonts w:ascii="Times New Roman" w:hAnsi="Times New Roman"/>
          <w:lang w:val="es-ES"/>
        </w:rPr>
        <w:t xml:space="preserve">de manera virtuosa </w:t>
      </w:r>
      <w:r w:rsidR="00345151">
        <w:rPr>
          <w:rFonts w:ascii="Times New Roman" w:hAnsi="Times New Roman"/>
          <w:lang w:val="es-ES"/>
        </w:rPr>
        <w:t xml:space="preserve">a pesar de fuertes presiones </w:t>
      </w:r>
      <w:r w:rsidR="00997F4E">
        <w:rPr>
          <w:rFonts w:ascii="Times New Roman" w:hAnsi="Times New Roman"/>
          <w:lang w:val="es-ES"/>
        </w:rPr>
        <w:t xml:space="preserve">sociales en su comunidad epistémica (como lo puede hacer una periodista ante una investigación </w:t>
      </w:r>
      <w:r w:rsidR="007501B8">
        <w:rPr>
          <w:rFonts w:ascii="Times New Roman" w:hAnsi="Times New Roman"/>
          <w:lang w:val="es-ES"/>
        </w:rPr>
        <w:t xml:space="preserve">intrincada y </w:t>
      </w:r>
      <w:r w:rsidR="00997F4E">
        <w:rPr>
          <w:rFonts w:ascii="Times New Roman" w:hAnsi="Times New Roman"/>
          <w:lang w:val="es-ES"/>
        </w:rPr>
        <w:t xml:space="preserve">dispersa, o una científica que defiende </w:t>
      </w:r>
      <w:r w:rsidR="007501B8">
        <w:rPr>
          <w:rFonts w:ascii="Times New Roman" w:hAnsi="Times New Roman"/>
          <w:lang w:val="es-ES"/>
        </w:rPr>
        <w:t xml:space="preserve">durante años </w:t>
      </w:r>
      <w:r w:rsidR="009A105D">
        <w:rPr>
          <w:rFonts w:ascii="Times New Roman" w:hAnsi="Times New Roman"/>
          <w:lang w:val="es-ES"/>
        </w:rPr>
        <w:t xml:space="preserve">una teoría </w:t>
      </w:r>
      <w:r w:rsidR="00C7187B">
        <w:rPr>
          <w:rFonts w:ascii="Times New Roman" w:hAnsi="Times New Roman"/>
          <w:lang w:val="es-ES"/>
        </w:rPr>
        <w:t>fuera del</w:t>
      </w:r>
      <w:r w:rsidR="00997F4E">
        <w:rPr>
          <w:rFonts w:ascii="Times New Roman" w:hAnsi="Times New Roman"/>
          <w:lang w:val="es-ES"/>
        </w:rPr>
        <w:t xml:space="preserve"> paradigma dominante), lo hace </w:t>
      </w:r>
      <w:r w:rsidR="00B321C1" w:rsidRPr="00696300">
        <w:rPr>
          <w:rFonts w:ascii="Times New Roman" w:hAnsi="Times New Roman"/>
          <w:lang w:val="es-ES"/>
        </w:rPr>
        <w:t xml:space="preserve">precisamente porque </w:t>
      </w:r>
      <w:r w:rsidR="00997F4E">
        <w:rPr>
          <w:rFonts w:ascii="Times New Roman" w:hAnsi="Times New Roman"/>
          <w:lang w:val="es-ES"/>
        </w:rPr>
        <w:t>la evidencia en su contra no le</w:t>
      </w:r>
      <w:r w:rsidR="00B321C1" w:rsidRPr="00696300">
        <w:rPr>
          <w:rFonts w:ascii="Times New Roman" w:hAnsi="Times New Roman"/>
          <w:lang w:val="es-ES"/>
        </w:rPr>
        <w:t xml:space="preserve"> convence</w:t>
      </w:r>
      <w:r w:rsidR="00997F4E">
        <w:rPr>
          <w:rFonts w:ascii="Times New Roman" w:hAnsi="Times New Roman"/>
          <w:lang w:val="es-ES"/>
        </w:rPr>
        <w:t xml:space="preserve"> de su falsedad o futilidad. </w:t>
      </w:r>
      <w:r w:rsidR="007501B8">
        <w:rPr>
          <w:rFonts w:ascii="Times New Roman" w:hAnsi="Times New Roman"/>
          <w:lang w:val="es-ES"/>
        </w:rPr>
        <w:t>S</w:t>
      </w:r>
      <w:r w:rsidR="00B321C1" w:rsidRPr="00696300">
        <w:rPr>
          <w:rFonts w:ascii="Times New Roman" w:hAnsi="Times New Roman"/>
          <w:lang w:val="es-ES"/>
        </w:rPr>
        <w:t>u ejercicio de convicción epistémica está motivado</w:t>
      </w:r>
      <w:r w:rsidR="00832C82">
        <w:rPr>
          <w:rFonts w:ascii="Times New Roman" w:hAnsi="Times New Roman"/>
          <w:lang w:val="es-ES"/>
        </w:rPr>
        <w:t>, pues,</w:t>
      </w:r>
      <w:r w:rsidR="00B321C1" w:rsidRPr="00696300">
        <w:rPr>
          <w:rFonts w:ascii="Times New Roman" w:hAnsi="Times New Roman"/>
          <w:lang w:val="es-ES"/>
        </w:rPr>
        <w:t xml:space="preserve"> por el contraste con otras posiciones y con la evidencia que contraviene su propia posición. </w:t>
      </w:r>
      <w:r w:rsidR="00997F4E">
        <w:rPr>
          <w:rFonts w:ascii="Times New Roman" w:hAnsi="Times New Roman"/>
          <w:lang w:val="es-ES"/>
        </w:rPr>
        <w:t>Y e</w:t>
      </w:r>
      <w:r w:rsidR="00B321C1" w:rsidRPr="00696300">
        <w:rPr>
          <w:rFonts w:ascii="Times New Roman" w:hAnsi="Times New Roman"/>
          <w:lang w:val="es-ES"/>
        </w:rPr>
        <w:t xml:space="preserve">sta apertura, de nuevo, no la exhiben </w:t>
      </w:r>
      <w:r w:rsidR="00CA04AD">
        <w:rPr>
          <w:rFonts w:ascii="Times New Roman" w:hAnsi="Times New Roman"/>
          <w:lang w:val="es-ES"/>
        </w:rPr>
        <w:t xml:space="preserve">las y </w:t>
      </w:r>
      <w:r w:rsidR="00B321C1" w:rsidRPr="00696300">
        <w:rPr>
          <w:rFonts w:ascii="Times New Roman" w:hAnsi="Times New Roman"/>
          <w:lang w:val="es-ES"/>
        </w:rPr>
        <w:t>lo</w:t>
      </w:r>
      <w:r w:rsidR="007501B8">
        <w:rPr>
          <w:rFonts w:ascii="Times New Roman" w:hAnsi="Times New Roman"/>
          <w:lang w:val="es-ES"/>
        </w:rPr>
        <w:t xml:space="preserve">s dogmáticos. </w:t>
      </w:r>
    </w:p>
    <w:p w14:paraId="00EDF457" w14:textId="758C7111" w:rsidR="00ED6AB3" w:rsidRDefault="00337726" w:rsidP="004363A3">
      <w:pPr>
        <w:rPr>
          <w:rFonts w:ascii="Times New Roman" w:hAnsi="Times New Roman"/>
          <w:lang w:val="es-ES"/>
        </w:rPr>
      </w:pPr>
      <w:r>
        <w:rPr>
          <w:rFonts w:ascii="Times New Roman" w:hAnsi="Times New Roman"/>
          <w:lang w:val="es-ES"/>
        </w:rPr>
        <w:tab/>
        <w:t xml:space="preserve">Tercero, </w:t>
      </w:r>
      <w:r w:rsidR="001207E3" w:rsidRPr="00696300">
        <w:rPr>
          <w:rFonts w:ascii="Times New Roman" w:hAnsi="Times New Roman"/>
          <w:lang w:val="es-ES"/>
        </w:rPr>
        <w:t xml:space="preserve">la realidad epistémica generada por el dogmatismo en ambientes polarizados no niega la importancia de que existan “enclaves” excluyentes de discusión en </w:t>
      </w:r>
      <w:r>
        <w:rPr>
          <w:rFonts w:ascii="Times New Roman" w:hAnsi="Times New Roman"/>
          <w:lang w:val="es-ES"/>
        </w:rPr>
        <w:t xml:space="preserve">una </w:t>
      </w:r>
      <w:r w:rsidR="001207E3" w:rsidRPr="00696300">
        <w:rPr>
          <w:rFonts w:ascii="Times New Roman" w:hAnsi="Times New Roman"/>
          <w:lang w:val="es-ES"/>
        </w:rPr>
        <w:t>sociedad</w:t>
      </w:r>
      <w:r>
        <w:rPr>
          <w:rFonts w:ascii="Times New Roman" w:hAnsi="Times New Roman"/>
          <w:lang w:val="es-ES"/>
        </w:rPr>
        <w:t xml:space="preserve"> democrática y plural sana; p</w:t>
      </w:r>
      <w:r w:rsidR="001207E3" w:rsidRPr="00696300">
        <w:rPr>
          <w:rFonts w:ascii="Times New Roman" w:hAnsi="Times New Roman"/>
          <w:lang w:val="es-ES"/>
        </w:rPr>
        <w:t>or ejemplo, círculos de estudio de feminismo exclusivos para mujeres o grupos de discusión política basados en la pertenencia étnica</w:t>
      </w:r>
      <w:r w:rsidR="00C46B62">
        <w:rPr>
          <w:rFonts w:ascii="Times New Roman" w:hAnsi="Times New Roman"/>
          <w:lang w:val="es-ES"/>
        </w:rPr>
        <w:t xml:space="preserve"> o partidista,</w:t>
      </w:r>
      <w:r w:rsidR="004363A3">
        <w:rPr>
          <w:rFonts w:ascii="Times New Roman" w:hAnsi="Times New Roman"/>
          <w:lang w:val="es-ES"/>
        </w:rPr>
        <w:t xml:space="preserve"> o </w:t>
      </w:r>
      <w:r w:rsidR="0055559F">
        <w:rPr>
          <w:rFonts w:ascii="Times New Roman" w:hAnsi="Times New Roman"/>
          <w:lang w:val="es-ES"/>
        </w:rPr>
        <w:t xml:space="preserve">en </w:t>
      </w:r>
      <w:r w:rsidR="00362E57">
        <w:rPr>
          <w:rFonts w:ascii="Times New Roman" w:hAnsi="Times New Roman"/>
          <w:lang w:val="es-ES"/>
        </w:rPr>
        <w:t xml:space="preserve">las </w:t>
      </w:r>
      <w:r w:rsidR="004363A3">
        <w:rPr>
          <w:rFonts w:ascii="Times New Roman" w:hAnsi="Times New Roman"/>
          <w:lang w:val="es-ES"/>
        </w:rPr>
        <w:t>preferencias teóricas</w:t>
      </w:r>
      <w:r w:rsidR="001207E3" w:rsidRPr="00696300">
        <w:rPr>
          <w:rFonts w:ascii="Times New Roman" w:hAnsi="Times New Roman"/>
          <w:lang w:val="es-ES"/>
        </w:rPr>
        <w:t xml:space="preserve">. Como </w:t>
      </w:r>
      <w:r w:rsidR="004363A3">
        <w:rPr>
          <w:rFonts w:ascii="Times New Roman" w:hAnsi="Times New Roman"/>
          <w:lang w:val="es-ES"/>
        </w:rPr>
        <w:t>Sunst</w:t>
      </w:r>
      <w:r w:rsidR="00BD0A63">
        <w:rPr>
          <w:rFonts w:ascii="Times New Roman" w:hAnsi="Times New Roman"/>
          <w:lang w:val="es-ES"/>
        </w:rPr>
        <w:t>e</w:t>
      </w:r>
      <w:r w:rsidR="004363A3">
        <w:rPr>
          <w:rFonts w:ascii="Times New Roman" w:hAnsi="Times New Roman"/>
          <w:lang w:val="es-ES"/>
        </w:rPr>
        <w:t xml:space="preserve">in </w:t>
      </w:r>
      <w:r w:rsidR="009A105D">
        <w:rPr>
          <w:rFonts w:ascii="Times New Roman" w:hAnsi="Times New Roman"/>
          <w:lang w:val="es-ES"/>
        </w:rPr>
        <w:t>(</w:t>
      </w:r>
      <w:r w:rsidR="004363A3">
        <w:rPr>
          <w:rFonts w:ascii="Times New Roman" w:hAnsi="Times New Roman"/>
          <w:lang w:val="es-ES"/>
        </w:rPr>
        <w:t>2007</w:t>
      </w:r>
      <w:r w:rsidR="009A105D">
        <w:rPr>
          <w:rFonts w:ascii="Times New Roman" w:hAnsi="Times New Roman"/>
          <w:lang w:val="es-ES"/>
        </w:rPr>
        <w:t>)</w:t>
      </w:r>
      <w:r w:rsidR="004363A3">
        <w:rPr>
          <w:rFonts w:ascii="Times New Roman" w:hAnsi="Times New Roman"/>
          <w:lang w:val="es-ES"/>
        </w:rPr>
        <w:t xml:space="preserve"> y Lepoutr</w:t>
      </w:r>
      <w:r w:rsidR="00447831">
        <w:rPr>
          <w:rFonts w:ascii="Times New Roman" w:hAnsi="Times New Roman"/>
          <w:lang w:val="es-ES"/>
        </w:rPr>
        <w:t>e</w:t>
      </w:r>
      <w:r w:rsidR="004363A3">
        <w:rPr>
          <w:rFonts w:ascii="Times New Roman" w:hAnsi="Times New Roman"/>
          <w:lang w:val="es-ES"/>
        </w:rPr>
        <w:t xml:space="preserve"> </w:t>
      </w:r>
      <w:r w:rsidR="009A105D">
        <w:rPr>
          <w:rFonts w:ascii="Times New Roman" w:hAnsi="Times New Roman"/>
          <w:lang w:val="es-ES"/>
        </w:rPr>
        <w:t>(</w:t>
      </w:r>
      <w:r w:rsidR="004363A3">
        <w:rPr>
          <w:rFonts w:ascii="Times New Roman" w:hAnsi="Times New Roman"/>
          <w:lang w:val="es-ES"/>
        </w:rPr>
        <w:t>2021</w:t>
      </w:r>
      <w:r w:rsidR="004363A3" w:rsidRPr="00696300">
        <w:rPr>
          <w:rFonts w:ascii="Times New Roman" w:hAnsi="Times New Roman"/>
          <w:lang w:val="es-ES"/>
        </w:rPr>
        <w:t>:</w:t>
      </w:r>
      <w:r w:rsidR="004363A3">
        <w:rPr>
          <w:rFonts w:ascii="Times New Roman" w:hAnsi="Times New Roman"/>
          <w:lang w:val="es-ES"/>
        </w:rPr>
        <w:t xml:space="preserve"> 156-188</w:t>
      </w:r>
      <w:r w:rsidR="009A105D">
        <w:rPr>
          <w:rFonts w:ascii="Times New Roman" w:hAnsi="Times New Roman"/>
          <w:lang w:val="es-ES"/>
        </w:rPr>
        <w:t>) sostienen</w:t>
      </w:r>
      <w:r w:rsidR="004363A3">
        <w:rPr>
          <w:rFonts w:ascii="Times New Roman" w:hAnsi="Times New Roman"/>
          <w:lang w:val="es-ES"/>
        </w:rPr>
        <w:t>,</w:t>
      </w:r>
      <w:r w:rsidR="001207E3" w:rsidRPr="00696300">
        <w:rPr>
          <w:rFonts w:ascii="Times New Roman" w:hAnsi="Times New Roman"/>
          <w:lang w:val="es-ES"/>
        </w:rPr>
        <w:t xml:space="preserve"> estos enclaves excluyentes de discusión tienen una función epistémica y política importante</w:t>
      </w:r>
      <w:r w:rsidR="00AC666F">
        <w:rPr>
          <w:rFonts w:ascii="Times New Roman" w:hAnsi="Times New Roman"/>
          <w:lang w:val="es-ES"/>
        </w:rPr>
        <w:t xml:space="preserve"> dentro de la deliberación democrática</w:t>
      </w:r>
      <w:r w:rsidR="001207E3" w:rsidRPr="00696300">
        <w:rPr>
          <w:rFonts w:ascii="Times New Roman" w:hAnsi="Times New Roman"/>
          <w:lang w:val="es-ES"/>
        </w:rPr>
        <w:t xml:space="preserve">: pueden hacer avanzar las ideas </w:t>
      </w:r>
      <w:r w:rsidR="003748A7">
        <w:rPr>
          <w:rFonts w:ascii="Times New Roman" w:hAnsi="Times New Roman"/>
          <w:lang w:val="es-ES"/>
        </w:rPr>
        <w:t>de cierta corriente de pensamiento y acción</w:t>
      </w:r>
      <w:r w:rsidR="001207E3" w:rsidRPr="00696300">
        <w:rPr>
          <w:rFonts w:ascii="Times New Roman" w:hAnsi="Times New Roman"/>
          <w:lang w:val="es-ES"/>
        </w:rPr>
        <w:t>, y también ayudar a visibilizar políticamente las injustas y desiguales realidades que las personas</w:t>
      </w:r>
      <w:r w:rsidR="0055559F">
        <w:rPr>
          <w:rFonts w:ascii="Times New Roman" w:hAnsi="Times New Roman"/>
          <w:lang w:val="es-ES"/>
        </w:rPr>
        <w:t xml:space="preserve"> pertenecientes a estos grupos en</w:t>
      </w:r>
      <w:r w:rsidR="001207E3" w:rsidRPr="00696300">
        <w:rPr>
          <w:rFonts w:ascii="Times New Roman" w:hAnsi="Times New Roman"/>
          <w:lang w:val="es-ES"/>
        </w:rPr>
        <w:t xml:space="preserve">frentan </w:t>
      </w:r>
      <w:r w:rsidR="001C1297">
        <w:rPr>
          <w:rFonts w:ascii="Times New Roman" w:hAnsi="Times New Roman"/>
          <w:lang w:val="es-ES"/>
        </w:rPr>
        <w:t xml:space="preserve">con </w:t>
      </w:r>
      <w:r w:rsidR="001207E3" w:rsidRPr="00696300">
        <w:rPr>
          <w:rFonts w:ascii="Times New Roman" w:hAnsi="Times New Roman"/>
          <w:lang w:val="es-ES"/>
        </w:rPr>
        <w:t>relación</w:t>
      </w:r>
      <w:r w:rsidR="00EA7479">
        <w:rPr>
          <w:rFonts w:ascii="Times New Roman" w:hAnsi="Times New Roman"/>
          <w:lang w:val="es-ES"/>
        </w:rPr>
        <w:t xml:space="preserve"> </w:t>
      </w:r>
      <w:r w:rsidR="001C1297">
        <w:rPr>
          <w:rFonts w:ascii="Times New Roman" w:hAnsi="Times New Roman"/>
          <w:lang w:val="es-ES"/>
        </w:rPr>
        <w:t>a</w:t>
      </w:r>
      <w:r w:rsidR="001207E3" w:rsidRPr="00696300">
        <w:rPr>
          <w:rFonts w:ascii="Times New Roman" w:hAnsi="Times New Roman"/>
          <w:lang w:val="es-ES"/>
        </w:rPr>
        <w:t>l resto de la sociedad. Sin embargo, para cumplir con dicha función,</w:t>
      </w:r>
      <w:r w:rsidR="004D1AF2">
        <w:rPr>
          <w:rFonts w:ascii="Times New Roman" w:hAnsi="Times New Roman"/>
          <w:lang w:val="es-ES"/>
        </w:rPr>
        <w:t xml:space="preserve"> estos enclaves</w:t>
      </w:r>
      <w:r w:rsidR="001207E3" w:rsidRPr="00696300">
        <w:rPr>
          <w:rFonts w:ascii="Times New Roman" w:hAnsi="Times New Roman"/>
          <w:lang w:val="es-ES"/>
        </w:rPr>
        <w:t xml:space="preserve"> no </w:t>
      </w:r>
      <w:r w:rsidR="00BB7A8C">
        <w:rPr>
          <w:rFonts w:ascii="Times New Roman" w:hAnsi="Times New Roman"/>
          <w:lang w:val="es-ES"/>
        </w:rPr>
        <w:t>deben</w:t>
      </w:r>
      <w:r w:rsidR="001207E3" w:rsidRPr="00696300">
        <w:rPr>
          <w:rFonts w:ascii="Times New Roman" w:hAnsi="Times New Roman"/>
          <w:lang w:val="es-ES"/>
        </w:rPr>
        <w:t xml:space="preserve"> convertirse en cajas de resonancia. Quiz</w:t>
      </w:r>
      <w:r w:rsidR="003D7FC1">
        <w:rPr>
          <w:rFonts w:ascii="Times New Roman" w:hAnsi="Times New Roman"/>
          <w:lang w:val="es-ES"/>
        </w:rPr>
        <w:t xml:space="preserve">ás </w:t>
      </w:r>
      <w:r w:rsidR="001207E3" w:rsidRPr="00696300">
        <w:rPr>
          <w:rFonts w:ascii="Times New Roman" w:hAnsi="Times New Roman"/>
          <w:lang w:val="es-ES"/>
        </w:rPr>
        <w:t xml:space="preserve">sería </w:t>
      </w:r>
      <w:r w:rsidR="00A22435">
        <w:rPr>
          <w:rFonts w:ascii="Times New Roman" w:hAnsi="Times New Roman"/>
          <w:lang w:val="es-ES"/>
        </w:rPr>
        <w:t>mejor pensarlo</w:t>
      </w:r>
      <w:r w:rsidR="001207E3" w:rsidRPr="00696300">
        <w:rPr>
          <w:rFonts w:ascii="Times New Roman" w:hAnsi="Times New Roman"/>
          <w:lang w:val="es-ES"/>
        </w:rPr>
        <w:t xml:space="preserve">s como lo que Nguyen </w:t>
      </w:r>
      <w:r w:rsidR="008912AA">
        <w:rPr>
          <w:rFonts w:ascii="Times New Roman" w:hAnsi="Times New Roman"/>
          <w:lang w:val="es-ES"/>
        </w:rPr>
        <w:t>(</w:t>
      </w:r>
      <w:r w:rsidR="004363A3">
        <w:rPr>
          <w:rFonts w:ascii="Times New Roman" w:hAnsi="Times New Roman"/>
          <w:lang w:val="es-ES"/>
        </w:rPr>
        <w:t>2020</w:t>
      </w:r>
      <w:r w:rsidR="008912AA">
        <w:rPr>
          <w:rFonts w:ascii="Times New Roman" w:hAnsi="Times New Roman"/>
          <w:lang w:val="es-ES"/>
        </w:rPr>
        <w:t>)</w:t>
      </w:r>
      <w:r w:rsidR="004363A3">
        <w:rPr>
          <w:rFonts w:ascii="Times New Roman" w:hAnsi="Times New Roman"/>
          <w:lang w:val="es-ES"/>
        </w:rPr>
        <w:t xml:space="preserve"> </w:t>
      </w:r>
      <w:r w:rsidR="001207E3" w:rsidRPr="00696300">
        <w:rPr>
          <w:rFonts w:ascii="Times New Roman" w:hAnsi="Times New Roman"/>
          <w:lang w:val="es-ES"/>
        </w:rPr>
        <w:t xml:space="preserve">ha </w:t>
      </w:r>
      <w:r w:rsidR="000C43DD" w:rsidRPr="00696300">
        <w:rPr>
          <w:rFonts w:ascii="Times New Roman" w:hAnsi="Times New Roman"/>
          <w:lang w:val="es-ES"/>
        </w:rPr>
        <w:t>denominado</w:t>
      </w:r>
      <w:r w:rsidR="001207E3" w:rsidRPr="00696300">
        <w:rPr>
          <w:rFonts w:ascii="Times New Roman" w:hAnsi="Times New Roman"/>
          <w:lang w:val="es-ES"/>
        </w:rPr>
        <w:t xml:space="preserve"> “burbujas epistémicas”. </w:t>
      </w:r>
      <w:r w:rsidR="008912AA">
        <w:rPr>
          <w:rFonts w:ascii="Times New Roman" w:hAnsi="Times New Roman"/>
          <w:lang w:val="es-ES"/>
        </w:rPr>
        <w:t>E</w:t>
      </w:r>
      <w:r w:rsidR="00BB7A8C">
        <w:rPr>
          <w:rFonts w:ascii="Times New Roman" w:hAnsi="Times New Roman"/>
          <w:lang w:val="es-ES"/>
        </w:rPr>
        <w:t xml:space="preserve">stas </w:t>
      </w:r>
      <w:r w:rsidR="001207E3" w:rsidRPr="00696300">
        <w:rPr>
          <w:rFonts w:ascii="Times New Roman" w:hAnsi="Times New Roman"/>
          <w:lang w:val="es-ES"/>
        </w:rPr>
        <w:t xml:space="preserve">se distinguen de las cajas de resonancia </w:t>
      </w:r>
      <w:r w:rsidR="00BB7A8C">
        <w:rPr>
          <w:rFonts w:ascii="Times New Roman" w:hAnsi="Times New Roman"/>
          <w:lang w:val="es-ES"/>
        </w:rPr>
        <w:t xml:space="preserve">porque en ellas </w:t>
      </w:r>
      <w:r w:rsidR="001207E3" w:rsidRPr="00696300">
        <w:rPr>
          <w:rFonts w:ascii="Times New Roman" w:hAnsi="Times New Roman"/>
          <w:lang w:val="es-ES"/>
        </w:rPr>
        <w:t xml:space="preserve">no hay un agente que intencionalmente </w:t>
      </w:r>
      <w:r w:rsidR="00BB7A8C">
        <w:rPr>
          <w:rFonts w:ascii="Times New Roman" w:hAnsi="Times New Roman"/>
          <w:lang w:val="es-ES"/>
        </w:rPr>
        <w:t>des</w:t>
      </w:r>
      <w:r w:rsidR="008912AA">
        <w:rPr>
          <w:rFonts w:ascii="Times New Roman" w:hAnsi="Times New Roman"/>
          <w:lang w:val="es-ES"/>
        </w:rPr>
        <w:t>a</w:t>
      </w:r>
      <w:r w:rsidR="00BB7A8C">
        <w:rPr>
          <w:rFonts w:ascii="Times New Roman" w:hAnsi="Times New Roman"/>
          <w:lang w:val="es-ES"/>
        </w:rPr>
        <w:t>credit</w:t>
      </w:r>
      <w:r w:rsidR="008912AA">
        <w:rPr>
          <w:rFonts w:ascii="Times New Roman" w:hAnsi="Times New Roman"/>
          <w:lang w:val="es-ES"/>
        </w:rPr>
        <w:t>e</w:t>
      </w:r>
      <w:r w:rsidR="00BB7A8C">
        <w:rPr>
          <w:rFonts w:ascii="Times New Roman" w:hAnsi="Times New Roman"/>
          <w:lang w:val="es-ES"/>
        </w:rPr>
        <w:t xml:space="preserve"> </w:t>
      </w:r>
      <w:r w:rsidR="001207E3" w:rsidRPr="00696300">
        <w:rPr>
          <w:rFonts w:ascii="Times New Roman" w:hAnsi="Times New Roman"/>
          <w:lang w:val="es-ES"/>
        </w:rPr>
        <w:t>la voz o las fuentes de las posiciones opositoras. Por el contrario, simplemente se presta atención a un conjunto de fuentes y argumentos que reflexionan sobre la propia posición, pero existe siempre la apertura de escuchar en algún momento otras voce</w:t>
      </w:r>
      <w:r w:rsidR="004363A3">
        <w:rPr>
          <w:rFonts w:ascii="Times New Roman" w:hAnsi="Times New Roman"/>
          <w:lang w:val="es-ES"/>
        </w:rPr>
        <w:t xml:space="preserve">s que pueden </w:t>
      </w:r>
      <w:r w:rsidR="004363A3">
        <w:rPr>
          <w:rFonts w:ascii="Times New Roman" w:hAnsi="Times New Roman"/>
          <w:lang w:val="es-ES"/>
        </w:rPr>
        <w:lastRenderedPageBreak/>
        <w:t>“romper la burbuja.</w:t>
      </w:r>
      <w:r w:rsidR="001207E3" w:rsidRPr="00696300">
        <w:rPr>
          <w:rFonts w:ascii="Times New Roman" w:hAnsi="Times New Roman"/>
          <w:lang w:val="es-ES"/>
        </w:rPr>
        <w:t>”</w:t>
      </w:r>
      <w:r w:rsidR="004363A3">
        <w:rPr>
          <w:rFonts w:ascii="Times New Roman" w:hAnsi="Times New Roman"/>
          <w:lang w:val="es-ES"/>
        </w:rPr>
        <w:t xml:space="preserve"> Si los enclaves deliberativos dejan de ser burbujas epistémicas y se convierten en cajas de resonancia, entonces fomentan </w:t>
      </w:r>
      <w:r w:rsidR="00BF7F18">
        <w:rPr>
          <w:rFonts w:ascii="Times New Roman" w:hAnsi="Times New Roman"/>
          <w:lang w:val="es-ES"/>
        </w:rPr>
        <w:t xml:space="preserve">el </w:t>
      </w:r>
      <w:r w:rsidR="004363A3">
        <w:rPr>
          <w:rFonts w:ascii="Times New Roman" w:hAnsi="Times New Roman"/>
          <w:lang w:val="es-ES"/>
        </w:rPr>
        <w:t>dogmatismo entre sus integrantes. Uno de los malos correlatos prácticos de este fenómeno epistémico en la sociedad puede ser, por ejemplo, la división de las izquierdas</w:t>
      </w:r>
      <w:r w:rsidR="00555177">
        <w:rPr>
          <w:rFonts w:ascii="Times New Roman" w:hAnsi="Times New Roman"/>
          <w:lang w:val="es-ES"/>
        </w:rPr>
        <w:t xml:space="preserve">. </w:t>
      </w:r>
    </w:p>
    <w:p w14:paraId="06253D1C" w14:textId="0993E078" w:rsidR="00AD0196" w:rsidRDefault="00ED6AB3" w:rsidP="004363A3">
      <w:pPr>
        <w:rPr>
          <w:rFonts w:ascii="Times New Roman" w:hAnsi="Times New Roman"/>
          <w:lang w:val="es-ES"/>
        </w:rPr>
      </w:pPr>
      <w:r>
        <w:rPr>
          <w:rFonts w:ascii="Times New Roman" w:hAnsi="Times New Roman"/>
          <w:lang w:val="es-ES"/>
        </w:rPr>
        <w:tab/>
      </w:r>
      <w:r w:rsidR="00555177">
        <w:rPr>
          <w:rFonts w:ascii="Times New Roman" w:hAnsi="Times New Roman"/>
          <w:lang w:val="es-ES"/>
        </w:rPr>
        <w:t>Así,</w:t>
      </w:r>
      <w:r w:rsidR="004363A3">
        <w:rPr>
          <w:rFonts w:ascii="Times New Roman" w:hAnsi="Times New Roman"/>
          <w:lang w:val="es-ES"/>
        </w:rPr>
        <w:t xml:space="preserve"> </w:t>
      </w:r>
      <w:r w:rsidR="00555177">
        <w:rPr>
          <w:rFonts w:ascii="Times New Roman" w:hAnsi="Times New Roman"/>
          <w:lang w:val="es-ES"/>
        </w:rPr>
        <w:t xml:space="preserve">no se trata de suprimir el pluralismo sano </w:t>
      </w:r>
      <w:r w:rsidR="00CD66BD">
        <w:rPr>
          <w:rFonts w:ascii="Times New Roman" w:hAnsi="Times New Roman"/>
          <w:lang w:val="es-ES"/>
        </w:rPr>
        <w:t xml:space="preserve">que puede florecer en </w:t>
      </w:r>
      <w:r w:rsidR="00846C1C">
        <w:rPr>
          <w:rFonts w:ascii="Times New Roman" w:hAnsi="Times New Roman"/>
          <w:lang w:val="es-ES"/>
        </w:rPr>
        <w:t xml:space="preserve">las </w:t>
      </w:r>
      <w:r w:rsidR="00555177">
        <w:rPr>
          <w:rFonts w:ascii="Times New Roman" w:hAnsi="Times New Roman"/>
          <w:lang w:val="es-ES"/>
        </w:rPr>
        <w:t>sociedades democráticas</w:t>
      </w:r>
      <w:r w:rsidR="00CD66BD">
        <w:rPr>
          <w:rFonts w:ascii="Times New Roman" w:hAnsi="Times New Roman"/>
          <w:lang w:val="es-ES"/>
        </w:rPr>
        <w:t>,</w:t>
      </w:r>
      <w:r w:rsidR="00555177">
        <w:rPr>
          <w:rFonts w:ascii="Times New Roman" w:hAnsi="Times New Roman"/>
          <w:lang w:val="es-ES"/>
        </w:rPr>
        <w:t xml:space="preserve"> sino de fortalecerlo </w:t>
      </w:r>
      <w:r w:rsidR="00CD66BD">
        <w:rPr>
          <w:rFonts w:ascii="Times New Roman" w:hAnsi="Times New Roman"/>
          <w:lang w:val="es-ES"/>
        </w:rPr>
        <w:t xml:space="preserve">con la eliminación de vicios epistémicos y mecanismos </w:t>
      </w:r>
      <w:r w:rsidR="00481393">
        <w:rPr>
          <w:rFonts w:ascii="Times New Roman" w:hAnsi="Times New Roman"/>
          <w:lang w:val="es-ES"/>
        </w:rPr>
        <w:t xml:space="preserve">de manipulación </w:t>
      </w:r>
      <w:r w:rsidR="00CD66BD">
        <w:rPr>
          <w:rFonts w:ascii="Times New Roman" w:hAnsi="Times New Roman"/>
          <w:lang w:val="es-ES"/>
        </w:rPr>
        <w:t>anti-deliberativos</w:t>
      </w:r>
      <w:r w:rsidR="00555177">
        <w:rPr>
          <w:rFonts w:ascii="Times New Roman" w:hAnsi="Times New Roman"/>
          <w:lang w:val="es-ES"/>
        </w:rPr>
        <w:t>.</w:t>
      </w:r>
      <w:r>
        <w:rPr>
          <w:rFonts w:ascii="Times New Roman" w:hAnsi="Times New Roman"/>
          <w:lang w:val="es-ES"/>
        </w:rPr>
        <w:t xml:space="preserve"> Con ello, </w:t>
      </w:r>
      <w:r w:rsidR="00AD0196">
        <w:rPr>
          <w:rFonts w:ascii="Times New Roman" w:hAnsi="Times New Roman"/>
          <w:lang w:val="es-ES"/>
        </w:rPr>
        <w:t xml:space="preserve">llegamos a otra </w:t>
      </w:r>
      <w:r>
        <w:rPr>
          <w:rFonts w:ascii="Times New Roman" w:hAnsi="Times New Roman"/>
          <w:lang w:val="es-ES"/>
        </w:rPr>
        <w:t xml:space="preserve">característica fundamental que distingue un ambiente meramente polarizado de uno en el que </w:t>
      </w:r>
      <w:r w:rsidR="00170EE6">
        <w:rPr>
          <w:rFonts w:ascii="Times New Roman" w:hAnsi="Times New Roman"/>
          <w:lang w:val="es-ES"/>
        </w:rPr>
        <w:t>hay un pluralismo sano, aunque profundo: la confianza</w:t>
      </w:r>
      <w:r w:rsidR="00101731">
        <w:rPr>
          <w:rFonts w:ascii="Times New Roman" w:hAnsi="Times New Roman"/>
          <w:lang w:val="es-ES"/>
        </w:rPr>
        <w:t xml:space="preserve"> entre sus integrantes.</w:t>
      </w:r>
      <w:r w:rsidR="00AD0196">
        <w:rPr>
          <w:rFonts w:ascii="Times New Roman" w:hAnsi="Times New Roman"/>
          <w:lang w:val="es-ES"/>
        </w:rPr>
        <w:t xml:space="preserve"> Saber que las personas están dispuestas a contrastar sus distintos puntos de vista y, </w:t>
      </w:r>
      <w:r w:rsidR="00425AF4">
        <w:rPr>
          <w:rFonts w:ascii="Times New Roman" w:hAnsi="Times New Roman"/>
          <w:lang w:val="es-ES"/>
        </w:rPr>
        <w:t>en un momento dado</w:t>
      </w:r>
      <w:r w:rsidR="00AD0196">
        <w:rPr>
          <w:rFonts w:ascii="Times New Roman" w:hAnsi="Times New Roman"/>
          <w:lang w:val="es-ES"/>
        </w:rPr>
        <w:t>, a modificarlos si acaso son convencid</w:t>
      </w:r>
      <w:r w:rsidR="00106E3B">
        <w:rPr>
          <w:rFonts w:ascii="Times New Roman" w:hAnsi="Times New Roman"/>
          <w:lang w:val="es-ES"/>
        </w:rPr>
        <w:t>a</w:t>
      </w:r>
      <w:r w:rsidR="00AD0196">
        <w:rPr>
          <w:rFonts w:ascii="Times New Roman" w:hAnsi="Times New Roman"/>
          <w:lang w:val="es-ES"/>
        </w:rPr>
        <w:t>s, es una fuente de distención que robustece la confianza dentro de la comunidad.</w:t>
      </w:r>
    </w:p>
    <w:p w14:paraId="6D360C65" w14:textId="564504B7" w:rsidR="00563B77" w:rsidRPr="00696300" w:rsidRDefault="00AD0196" w:rsidP="004363A3">
      <w:pPr>
        <w:rPr>
          <w:rFonts w:ascii="Times New Roman" w:hAnsi="Times New Roman"/>
          <w:lang w:val="es-ES"/>
        </w:rPr>
      </w:pPr>
      <w:r>
        <w:rPr>
          <w:rFonts w:ascii="Times New Roman" w:hAnsi="Times New Roman"/>
          <w:lang w:val="es-ES"/>
        </w:rPr>
        <w:tab/>
      </w:r>
      <w:r w:rsidR="00F37F10">
        <w:rPr>
          <w:rFonts w:ascii="Times New Roman" w:hAnsi="Times New Roman"/>
          <w:lang w:val="es-ES"/>
        </w:rPr>
        <w:t xml:space="preserve">Hemos visto que hay </w:t>
      </w:r>
      <w:r w:rsidR="00CD6D0C">
        <w:rPr>
          <w:rFonts w:ascii="Times New Roman" w:hAnsi="Times New Roman"/>
          <w:lang w:val="es-ES"/>
        </w:rPr>
        <w:t xml:space="preserve">al menos </w:t>
      </w:r>
      <w:r w:rsidR="008B4996">
        <w:rPr>
          <w:rFonts w:ascii="Times New Roman" w:hAnsi="Times New Roman"/>
          <w:lang w:val="es-ES"/>
        </w:rPr>
        <w:t xml:space="preserve">tres </w:t>
      </w:r>
      <w:r w:rsidR="00C52061">
        <w:rPr>
          <w:rFonts w:ascii="Times New Roman" w:hAnsi="Times New Roman"/>
          <w:lang w:val="es-ES"/>
        </w:rPr>
        <w:t xml:space="preserve">características </w:t>
      </w:r>
      <w:r w:rsidR="00CD6D0C">
        <w:rPr>
          <w:rFonts w:ascii="Times New Roman" w:hAnsi="Times New Roman"/>
          <w:lang w:val="es-ES"/>
        </w:rPr>
        <w:t xml:space="preserve">que </w:t>
      </w:r>
      <w:r>
        <w:rPr>
          <w:rFonts w:ascii="Times New Roman" w:hAnsi="Times New Roman"/>
          <w:lang w:val="es-ES"/>
        </w:rPr>
        <w:t xml:space="preserve">en conjunto </w:t>
      </w:r>
      <w:r w:rsidR="00CD6D0C">
        <w:rPr>
          <w:rFonts w:ascii="Times New Roman" w:hAnsi="Times New Roman"/>
          <w:lang w:val="es-ES"/>
        </w:rPr>
        <w:t xml:space="preserve">ayudan </w:t>
      </w:r>
      <w:r w:rsidR="00742B93">
        <w:rPr>
          <w:rFonts w:ascii="Times New Roman" w:hAnsi="Times New Roman"/>
          <w:lang w:val="es-ES"/>
        </w:rPr>
        <w:t>a distinguir el</w:t>
      </w:r>
      <w:r w:rsidR="00D85B6A">
        <w:rPr>
          <w:rFonts w:ascii="Times New Roman" w:hAnsi="Times New Roman"/>
          <w:lang w:val="es-ES"/>
        </w:rPr>
        <w:t xml:space="preserve"> </w:t>
      </w:r>
      <w:r>
        <w:rPr>
          <w:rFonts w:ascii="Times New Roman" w:hAnsi="Times New Roman"/>
          <w:lang w:val="es-ES"/>
        </w:rPr>
        <w:t>pluralismo razonable</w:t>
      </w:r>
      <w:r w:rsidR="00D85B6A">
        <w:rPr>
          <w:rFonts w:ascii="Times New Roman" w:hAnsi="Times New Roman"/>
          <w:lang w:val="es-ES"/>
        </w:rPr>
        <w:t xml:space="preserve"> de un contexto meramente polarizado</w:t>
      </w:r>
      <w:r w:rsidR="008B4996">
        <w:rPr>
          <w:rFonts w:ascii="Times New Roman" w:hAnsi="Times New Roman"/>
          <w:lang w:val="es-ES"/>
        </w:rPr>
        <w:t>.</w:t>
      </w:r>
      <w:r>
        <w:rPr>
          <w:rFonts w:ascii="Times New Roman" w:hAnsi="Times New Roman"/>
          <w:lang w:val="es-ES"/>
        </w:rPr>
        <w:t xml:space="preserve"> </w:t>
      </w:r>
      <w:r w:rsidR="00D85B6A">
        <w:rPr>
          <w:rFonts w:ascii="Times New Roman" w:hAnsi="Times New Roman"/>
          <w:lang w:val="es-ES"/>
        </w:rPr>
        <w:t xml:space="preserve">En </w:t>
      </w:r>
      <w:r w:rsidR="00742B93">
        <w:rPr>
          <w:rFonts w:ascii="Times New Roman" w:hAnsi="Times New Roman"/>
          <w:lang w:val="es-ES"/>
        </w:rPr>
        <w:t>el</w:t>
      </w:r>
      <w:r w:rsidR="00D85B6A">
        <w:rPr>
          <w:rFonts w:ascii="Times New Roman" w:hAnsi="Times New Roman"/>
          <w:lang w:val="es-ES"/>
        </w:rPr>
        <w:t xml:space="preserve"> </w:t>
      </w:r>
      <w:r w:rsidR="008B4996">
        <w:rPr>
          <w:rFonts w:ascii="Times New Roman" w:hAnsi="Times New Roman"/>
          <w:lang w:val="es-ES"/>
        </w:rPr>
        <w:t xml:space="preserve">pluralismo razonable, primero, </w:t>
      </w:r>
      <w:r w:rsidR="00742B93">
        <w:rPr>
          <w:rFonts w:ascii="Times New Roman" w:hAnsi="Times New Roman"/>
          <w:lang w:val="es-ES"/>
        </w:rPr>
        <w:t xml:space="preserve">el desacuerdo se da dentro de los límites </w:t>
      </w:r>
      <w:r w:rsidR="008B4996">
        <w:rPr>
          <w:rFonts w:ascii="Times New Roman" w:hAnsi="Times New Roman"/>
          <w:lang w:val="es-ES"/>
        </w:rPr>
        <w:t>aceptables para todas y todos</w:t>
      </w:r>
      <w:r w:rsidR="008F06C3">
        <w:rPr>
          <w:rFonts w:ascii="Times New Roman" w:hAnsi="Times New Roman"/>
          <w:lang w:val="es-ES"/>
        </w:rPr>
        <w:t>;</w:t>
      </w:r>
      <w:r w:rsidR="008B4996">
        <w:rPr>
          <w:rFonts w:ascii="Times New Roman" w:hAnsi="Times New Roman"/>
          <w:lang w:val="es-ES"/>
        </w:rPr>
        <w:t xml:space="preserve"> </w:t>
      </w:r>
      <w:r w:rsidR="008F06C3">
        <w:rPr>
          <w:rFonts w:ascii="Times New Roman" w:hAnsi="Times New Roman"/>
          <w:lang w:val="es-ES"/>
        </w:rPr>
        <w:t>s</w:t>
      </w:r>
      <w:r w:rsidR="008B4996">
        <w:rPr>
          <w:rFonts w:ascii="Times New Roman" w:hAnsi="Times New Roman"/>
          <w:lang w:val="es-ES"/>
        </w:rPr>
        <w:t xml:space="preserve">egundo: las personas </w:t>
      </w:r>
      <w:r w:rsidR="00D85B6A">
        <w:rPr>
          <w:rFonts w:ascii="Times New Roman" w:hAnsi="Times New Roman"/>
          <w:lang w:val="es-ES"/>
        </w:rPr>
        <w:t xml:space="preserve">exhiben apertura y sinceridad al defender </w:t>
      </w:r>
      <w:r w:rsidR="008B4996">
        <w:rPr>
          <w:rFonts w:ascii="Times New Roman" w:hAnsi="Times New Roman"/>
          <w:lang w:val="es-ES"/>
        </w:rPr>
        <w:t>sus distintos puntos de vista</w:t>
      </w:r>
      <w:r w:rsidR="008F06C3">
        <w:rPr>
          <w:rFonts w:ascii="Times New Roman" w:hAnsi="Times New Roman"/>
          <w:lang w:val="es-ES"/>
        </w:rPr>
        <w:t>;</w:t>
      </w:r>
      <w:r w:rsidR="008B4996">
        <w:rPr>
          <w:rFonts w:ascii="Times New Roman" w:hAnsi="Times New Roman"/>
          <w:lang w:val="es-ES"/>
        </w:rPr>
        <w:t xml:space="preserve"> </w:t>
      </w:r>
      <w:r w:rsidR="008F06C3">
        <w:rPr>
          <w:rFonts w:ascii="Times New Roman" w:hAnsi="Times New Roman"/>
          <w:lang w:val="es-ES"/>
        </w:rPr>
        <w:t>t</w:t>
      </w:r>
      <w:r w:rsidR="008B4996">
        <w:rPr>
          <w:rFonts w:ascii="Times New Roman" w:hAnsi="Times New Roman"/>
          <w:lang w:val="es-ES"/>
        </w:rPr>
        <w:t xml:space="preserve">ercero, </w:t>
      </w:r>
      <w:r w:rsidR="00D85B6A">
        <w:rPr>
          <w:rFonts w:ascii="Times New Roman" w:hAnsi="Times New Roman"/>
          <w:lang w:val="es-ES"/>
        </w:rPr>
        <w:t xml:space="preserve">hay </w:t>
      </w:r>
      <w:r w:rsidR="008B4996">
        <w:rPr>
          <w:rFonts w:ascii="Times New Roman" w:hAnsi="Times New Roman"/>
          <w:lang w:val="es-ES"/>
        </w:rPr>
        <w:t xml:space="preserve">confianza </w:t>
      </w:r>
      <w:r w:rsidR="00D85B6A">
        <w:rPr>
          <w:rFonts w:ascii="Times New Roman" w:hAnsi="Times New Roman"/>
          <w:lang w:val="es-ES"/>
        </w:rPr>
        <w:t xml:space="preserve">mutua </w:t>
      </w:r>
      <w:r w:rsidR="008B4996">
        <w:rPr>
          <w:rFonts w:ascii="Times New Roman" w:hAnsi="Times New Roman"/>
          <w:lang w:val="es-ES"/>
        </w:rPr>
        <w:t>entre los integrantes de la comunidad.</w:t>
      </w:r>
    </w:p>
    <w:p w14:paraId="50969A19" w14:textId="02216F8E" w:rsidR="008A323F" w:rsidRPr="00696300" w:rsidRDefault="00563B77" w:rsidP="008A323F">
      <w:pPr>
        <w:pStyle w:val="SectionTitle"/>
        <w:rPr>
          <w:rFonts w:ascii="Times New Roman" w:hAnsi="Times New Roman"/>
        </w:rPr>
      </w:pPr>
      <w:r w:rsidRPr="00696300">
        <w:rPr>
          <w:rFonts w:ascii="Times New Roman" w:hAnsi="Times New Roman"/>
        </w:rPr>
        <w:t xml:space="preserve">4. </w:t>
      </w:r>
      <w:r w:rsidR="008A323F" w:rsidRPr="00696300">
        <w:rPr>
          <w:rFonts w:ascii="Times New Roman" w:hAnsi="Times New Roman"/>
        </w:rPr>
        <w:t>Un ejemplo sobresaliente: “La ideología de Género”</w:t>
      </w:r>
    </w:p>
    <w:p w14:paraId="797320C5" w14:textId="52599CCE" w:rsidR="003E1459" w:rsidRPr="00696300" w:rsidRDefault="00CA3779" w:rsidP="00CA3779">
      <w:pPr>
        <w:rPr>
          <w:rFonts w:ascii="Times New Roman" w:hAnsi="Times New Roman"/>
        </w:rPr>
      </w:pPr>
      <w:r w:rsidRPr="00696300">
        <w:rPr>
          <w:rFonts w:ascii="Times New Roman" w:hAnsi="Times New Roman"/>
        </w:rPr>
        <w:t xml:space="preserve">Un ejemplo sobresaliente </w:t>
      </w:r>
      <w:r w:rsidR="000E32F7" w:rsidRPr="00696300">
        <w:rPr>
          <w:rFonts w:ascii="Times New Roman" w:hAnsi="Times New Roman"/>
        </w:rPr>
        <w:t xml:space="preserve">de polarización </w:t>
      </w:r>
      <w:r w:rsidRPr="00696300">
        <w:rPr>
          <w:rFonts w:ascii="Times New Roman" w:hAnsi="Times New Roman"/>
        </w:rPr>
        <w:t xml:space="preserve">en la sociedad mexicana </w:t>
      </w:r>
      <w:r w:rsidR="003E1459" w:rsidRPr="00696300">
        <w:rPr>
          <w:rFonts w:ascii="Times New Roman" w:hAnsi="Times New Roman"/>
        </w:rPr>
        <w:t xml:space="preserve">(y en otras en el mundo) </w:t>
      </w:r>
      <w:r w:rsidRPr="00696300">
        <w:rPr>
          <w:rFonts w:ascii="Times New Roman" w:hAnsi="Times New Roman"/>
        </w:rPr>
        <w:t xml:space="preserve">lo encontramos en </w:t>
      </w:r>
      <w:r w:rsidR="003E1459" w:rsidRPr="00696300">
        <w:rPr>
          <w:rFonts w:ascii="Times New Roman" w:hAnsi="Times New Roman"/>
        </w:rPr>
        <w:t xml:space="preserve">la </w:t>
      </w:r>
      <w:r w:rsidR="00945DFA" w:rsidRPr="00696300">
        <w:rPr>
          <w:rFonts w:ascii="Times New Roman" w:hAnsi="Times New Roman"/>
        </w:rPr>
        <w:t xml:space="preserve">introducción al discurso </w:t>
      </w:r>
      <w:r w:rsidR="003E1459" w:rsidRPr="00696300">
        <w:rPr>
          <w:rFonts w:ascii="Times New Roman" w:hAnsi="Times New Roman"/>
        </w:rPr>
        <w:t>públic</w:t>
      </w:r>
      <w:r w:rsidR="00945DFA" w:rsidRPr="00696300">
        <w:rPr>
          <w:rFonts w:ascii="Times New Roman" w:hAnsi="Times New Roman"/>
        </w:rPr>
        <w:t>o</w:t>
      </w:r>
      <w:r w:rsidR="003E1459" w:rsidRPr="00696300">
        <w:rPr>
          <w:rFonts w:ascii="Times New Roman" w:hAnsi="Times New Roman"/>
        </w:rPr>
        <w:t xml:space="preserve"> de</w:t>
      </w:r>
      <w:r w:rsidR="00945DFA" w:rsidRPr="00696300">
        <w:rPr>
          <w:rFonts w:ascii="Times New Roman" w:hAnsi="Times New Roman"/>
        </w:rPr>
        <w:t xml:space="preserve">l término </w:t>
      </w:r>
      <w:r w:rsidRPr="00696300">
        <w:rPr>
          <w:rFonts w:ascii="Times New Roman" w:hAnsi="Times New Roman"/>
        </w:rPr>
        <w:t xml:space="preserve">“ideología de género”. </w:t>
      </w:r>
      <w:r w:rsidR="003E1459" w:rsidRPr="00696300">
        <w:rPr>
          <w:rFonts w:ascii="Times New Roman" w:hAnsi="Times New Roman"/>
        </w:rPr>
        <w:t xml:space="preserve">Atendamos a la definición del </w:t>
      </w:r>
      <w:r w:rsidRPr="00696300">
        <w:rPr>
          <w:rFonts w:ascii="Times New Roman" w:hAnsi="Times New Roman"/>
          <w:i/>
          <w:iCs/>
        </w:rPr>
        <w:t>Glosario para la igualdad</w:t>
      </w:r>
      <w:r w:rsidRPr="00696300">
        <w:rPr>
          <w:rFonts w:ascii="Times New Roman" w:hAnsi="Times New Roman"/>
        </w:rPr>
        <w:t xml:space="preserve"> de INMUJERES</w:t>
      </w:r>
      <w:r w:rsidR="003E1459" w:rsidRPr="00696300">
        <w:rPr>
          <w:rFonts w:ascii="Times New Roman" w:hAnsi="Times New Roman"/>
        </w:rPr>
        <w:t>:</w:t>
      </w:r>
      <w:r w:rsidRPr="00696300">
        <w:rPr>
          <w:rFonts w:ascii="Times New Roman" w:hAnsi="Times New Roman"/>
        </w:rPr>
        <w:t xml:space="preserve"> </w:t>
      </w:r>
    </w:p>
    <w:p w14:paraId="39A22B7F" w14:textId="111D7083" w:rsidR="003E1459" w:rsidRPr="00696300" w:rsidRDefault="003E1459" w:rsidP="003E1459">
      <w:pPr>
        <w:pStyle w:val="Quote"/>
        <w:rPr>
          <w:rFonts w:ascii="Times New Roman" w:hAnsi="Times New Roman"/>
        </w:rPr>
      </w:pPr>
      <w:r w:rsidRPr="00696300">
        <w:rPr>
          <w:rFonts w:ascii="Times New Roman" w:hAnsi="Times New Roman"/>
        </w:rPr>
        <w:t>La ideología de género es un término que se utiliza de manera negativa y despectiva para cancelar o desestimar la diversidad sexual y de género a la que se han ido abriendo las sociedades, las culturas y las naciones. Al denominarla </w:t>
      </w:r>
      <w:r w:rsidRPr="00696300">
        <w:rPr>
          <w:rFonts w:ascii="Times New Roman" w:hAnsi="Times New Roman"/>
          <w:i/>
          <w:iCs/>
        </w:rPr>
        <w:t>ideología</w:t>
      </w:r>
      <w:r w:rsidRPr="00696300">
        <w:rPr>
          <w:rFonts w:ascii="Times New Roman" w:hAnsi="Times New Roman"/>
        </w:rPr>
        <w:t> se hace referencia al carácter dogmático que se presupone respecto a las ideas de igualdad, empoderamiento y respeto de la vivencia personal de la identidad y la sexualidad. Se rechazan los movimientos feministas y de la diversidad argumentando que van en contra de la naturaleza y de la familia y que operan poniendo en peligro el orden social establecido.</w:t>
      </w:r>
      <w:r w:rsidRPr="00696300">
        <w:rPr>
          <w:rStyle w:val="FootnoteReference"/>
          <w:rFonts w:ascii="Times New Roman" w:hAnsi="Times New Roman"/>
        </w:rPr>
        <w:footnoteReference w:id="2"/>
      </w:r>
    </w:p>
    <w:p w14:paraId="1D6B6B06" w14:textId="30D2D25F" w:rsidR="003E1459" w:rsidRPr="00696300" w:rsidRDefault="006439FE" w:rsidP="003E1459">
      <w:pPr>
        <w:rPr>
          <w:rFonts w:ascii="Times New Roman" w:hAnsi="Times New Roman"/>
        </w:rPr>
      </w:pPr>
      <w:r w:rsidRPr="00696300">
        <w:rPr>
          <w:rFonts w:ascii="Times New Roman" w:hAnsi="Times New Roman"/>
        </w:rPr>
        <w:t xml:space="preserve">Como </w:t>
      </w:r>
      <w:r w:rsidR="003E1459" w:rsidRPr="00696300">
        <w:rPr>
          <w:rFonts w:ascii="Times New Roman" w:hAnsi="Times New Roman"/>
        </w:rPr>
        <w:t xml:space="preserve">esta definición </w:t>
      </w:r>
      <w:r w:rsidR="00BD4C62">
        <w:rPr>
          <w:rFonts w:ascii="Times New Roman" w:hAnsi="Times New Roman"/>
        </w:rPr>
        <w:t>explica</w:t>
      </w:r>
      <w:r w:rsidR="003E1459" w:rsidRPr="00696300">
        <w:rPr>
          <w:rFonts w:ascii="Times New Roman" w:hAnsi="Times New Roman"/>
        </w:rPr>
        <w:t xml:space="preserve">, </w:t>
      </w:r>
      <w:r w:rsidR="009C59BD">
        <w:rPr>
          <w:rFonts w:ascii="Times New Roman" w:hAnsi="Times New Roman"/>
        </w:rPr>
        <w:t>las personas</w:t>
      </w:r>
      <w:r w:rsidR="003E1459" w:rsidRPr="00696300">
        <w:rPr>
          <w:rFonts w:ascii="Times New Roman" w:hAnsi="Times New Roman"/>
        </w:rPr>
        <w:t xml:space="preserve"> que </w:t>
      </w:r>
      <w:r w:rsidR="00BD4C62">
        <w:rPr>
          <w:rFonts w:ascii="Times New Roman" w:hAnsi="Times New Roman"/>
        </w:rPr>
        <w:t xml:space="preserve">se </w:t>
      </w:r>
      <w:r w:rsidR="003E1459" w:rsidRPr="00696300">
        <w:rPr>
          <w:rFonts w:ascii="Times New Roman" w:hAnsi="Times New Roman"/>
        </w:rPr>
        <w:t xml:space="preserve">refieren a la ideología de género lo hacen para denostar avances sociales, jurídicos y culturales que el </w:t>
      </w:r>
      <w:r w:rsidR="003E1459" w:rsidRPr="00696300">
        <w:rPr>
          <w:rFonts w:ascii="Times New Roman" w:hAnsi="Times New Roman"/>
        </w:rPr>
        <w:lastRenderedPageBreak/>
        <w:t xml:space="preserve">feminismo </w:t>
      </w:r>
      <w:r w:rsidR="00EF19EB" w:rsidRPr="00696300">
        <w:rPr>
          <w:rFonts w:ascii="Times New Roman" w:hAnsi="Times New Roman"/>
        </w:rPr>
        <w:t xml:space="preserve">y el activismo de la </w:t>
      </w:r>
      <w:r w:rsidR="003E1459" w:rsidRPr="00696300">
        <w:rPr>
          <w:rFonts w:ascii="Times New Roman" w:hAnsi="Times New Roman"/>
        </w:rPr>
        <w:t>diversidad sexual ha</w:t>
      </w:r>
      <w:r w:rsidR="009C59BD">
        <w:rPr>
          <w:rFonts w:ascii="Times New Roman" w:hAnsi="Times New Roman"/>
        </w:rPr>
        <w:t>n</w:t>
      </w:r>
      <w:r w:rsidR="003E1459" w:rsidRPr="00696300">
        <w:rPr>
          <w:rFonts w:ascii="Times New Roman" w:hAnsi="Times New Roman"/>
        </w:rPr>
        <w:t xml:space="preserve"> ido conquistando en nuestra sociedad. Así, </w:t>
      </w:r>
      <w:r w:rsidRPr="00696300">
        <w:rPr>
          <w:rFonts w:ascii="Times New Roman" w:hAnsi="Times New Roman"/>
        </w:rPr>
        <w:t xml:space="preserve">quien emplea este lenguaje en ocasiones </w:t>
      </w:r>
      <w:r w:rsidR="003E1459" w:rsidRPr="00696300">
        <w:rPr>
          <w:rFonts w:ascii="Times New Roman" w:hAnsi="Times New Roman"/>
        </w:rPr>
        <w:t xml:space="preserve">ataca </w:t>
      </w:r>
      <w:r w:rsidRPr="00696300">
        <w:rPr>
          <w:rFonts w:ascii="Times New Roman" w:hAnsi="Times New Roman"/>
        </w:rPr>
        <w:t xml:space="preserve">la existencia de los </w:t>
      </w:r>
      <w:r w:rsidR="003E1459" w:rsidRPr="00696300">
        <w:rPr>
          <w:rFonts w:ascii="Times New Roman" w:hAnsi="Times New Roman"/>
        </w:rPr>
        <w:t>derechos reproductivos</w:t>
      </w:r>
      <w:r w:rsidRPr="00696300">
        <w:rPr>
          <w:rFonts w:ascii="Times New Roman" w:hAnsi="Times New Roman"/>
        </w:rPr>
        <w:t xml:space="preserve">, los derechos civiles </w:t>
      </w:r>
      <w:r w:rsidR="009C59BD">
        <w:rPr>
          <w:rFonts w:ascii="Times New Roman" w:hAnsi="Times New Roman"/>
        </w:rPr>
        <w:t xml:space="preserve">de las </w:t>
      </w:r>
      <w:r w:rsidRPr="00696300">
        <w:rPr>
          <w:rFonts w:ascii="Times New Roman" w:hAnsi="Times New Roman"/>
        </w:rPr>
        <w:t xml:space="preserve">parejas del mismo sexo </w:t>
      </w:r>
      <w:r w:rsidR="003B10ED" w:rsidRPr="00696300">
        <w:rPr>
          <w:rFonts w:ascii="Times New Roman" w:hAnsi="Times New Roman"/>
        </w:rPr>
        <w:t xml:space="preserve">o </w:t>
      </w:r>
      <w:r w:rsidR="009C59BD">
        <w:rPr>
          <w:rFonts w:ascii="Times New Roman" w:hAnsi="Times New Roman"/>
        </w:rPr>
        <w:t xml:space="preserve">de las </w:t>
      </w:r>
      <w:r w:rsidR="003B10ED" w:rsidRPr="00696300">
        <w:rPr>
          <w:rFonts w:ascii="Times New Roman" w:hAnsi="Times New Roman"/>
        </w:rPr>
        <w:t>personas trans</w:t>
      </w:r>
      <w:r w:rsidR="00F32686">
        <w:rPr>
          <w:rFonts w:ascii="Times New Roman" w:hAnsi="Times New Roman"/>
        </w:rPr>
        <w:t xml:space="preserve">, </w:t>
      </w:r>
      <w:r w:rsidR="00722432" w:rsidRPr="00696300">
        <w:rPr>
          <w:rFonts w:ascii="Times New Roman" w:hAnsi="Times New Roman"/>
        </w:rPr>
        <w:t>la necesidad de políticas de acción afirmativa</w:t>
      </w:r>
      <w:r w:rsidR="00577166">
        <w:rPr>
          <w:rFonts w:ascii="Times New Roman" w:hAnsi="Times New Roman"/>
        </w:rPr>
        <w:t xml:space="preserve"> </w:t>
      </w:r>
      <w:r w:rsidR="00F32686">
        <w:rPr>
          <w:rFonts w:ascii="Times New Roman" w:hAnsi="Times New Roman"/>
        </w:rPr>
        <w:t>o de educación sexual</w:t>
      </w:r>
      <w:r w:rsidR="00A045B7">
        <w:rPr>
          <w:rFonts w:ascii="Times New Roman" w:hAnsi="Times New Roman"/>
        </w:rPr>
        <w:t xml:space="preserve"> </w:t>
      </w:r>
      <w:r w:rsidR="00D13617" w:rsidRPr="00696300">
        <w:rPr>
          <w:rFonts w:ascii="Times New Roman" w:hAnsi="Times New Roman"/>
        </w:rPr>
        <w:t>(</w:t>
      </w:r>
      <w:r w:rsidR="00D2311C">
        <w:rPr>
          <w:rFonts w:ascii="Times New Roman" w:hAnsi="Times New Roman"/>
        </w:rPr>
        <w:t>véase Vera Belanzario 2021: 228-232</w:t>
      </w:r>
      <w:r w:rsidR="00D13617" w:rsidRPr="00696300">
        <w:rPr>
          <w:rFonts w:ascii="Times New Roman" w:hAnsi="Times New Roman"/>
        </w:rPr>
        <w:t>)</w:t>
      </w:r>
      <w:r w:rsidR="00722432" w:rsidRPr="00696300">
        <w:rPr>
          <w:rFonts w:ascii="Times New Roman" w:hAnsi="Times New Roman"/>
        </w:rPr>
        <w:t xml:space="preserve">. </w:t>
      </w:r>
    </w:p>
    <w:p w14:paraId="7F3332A7" w14:textId="2DA81B6B" w:rsidR="000E32F7" w:rsidRPr="00696300" w:rsidRDefault="006955D1" w:rsidP="003E1459">
      <w:pPr>
        <w:rPr>
          <w:rFonts w:ascii="Times New Roman" w:hAnsi="Times New Roman"/>
        </w:rPr>
      </w:pPr>
      <w:r w:rsidRPr="00696300">
        <w:rPr>
          <w:rFonts w:ascii="Times New Roman" w:hAnsi="Times New Roman"/>
        </w:rPr>
        <w:tab/>
        <w:t xml:space="preserve">Que se </w:t>
      </w:r>
      <w:r w:rsidR="00FF1E34">
        <w:rPr>
          <w:rFonts w:ascii="Times New Roman" w:hAnsi="Times New Roman"/>
        </w:rPr>
        <w:t>llame</w:t>
      </w:r>
      <w:r w:rsidRPr="00696300">
        <w:rPr>
          <w:rFonts w:ascii="Times New Roman" w:hAnsi="Times New Roman"/>
        </w:rPr>
        <w:t xml:space="preserve"> ideología a </w:t>
      </w:r>
      <w:r w:rsidR="006D50A5" w:rsidRPr="00696300">
        <w:rPr>
          <w:rFonts w:ascii="Times New Roman" w:hAnsi="Times New Roman"/>
        </w:rPr>
        <w:t xml:space="preserve">las </w:t>
      </w:r>
      <w:r w:rsidRPr="00696300">
        <w:rPr>
          <w:rFonts w:ascii="Times New Roman" w:hAnsi="Times New Roman"/>
        </w:rPr>
        <w:t xml:space="preserve">preocupaciones </w:t>
      </w:r>
      <w:r w:rsidR="006D50A5" w:rsidRPr="00696300">
        <w:rPr>
          <w:rFonts w:ascii="Times New Roman" w:hAnsi="Times New Roman"/>
        </w:rPr>
        <w:t xml:space="preserve">por estos derechos fundamentales </w:t>
      </w:r>
      <w:r w:rsidRPr="00696300">
        <w:rPr>
          <w:rFonts w:ascii="Times New Roman" w:hAnsi="Times New Roman"/>
        </w:rPr>
        <w:t xml:space="preserve">muestra </w:t>
      </w:r>
      <w:r w:rsidR="0058696F">
        <w:rPr>
          <w:rFonts w:ascii="Times New Roman" w:hAnsi="Times New Roman"/>
        </w:rPr>
        <w:t>que</w:t>
      </w:r>
      <w:r w:rsidR="0058696F" w:rsidRPr="00696300">
        <w:rPr>
          <w:rFonts w:ascii="Times New Roman" w:hAnsi="Times New Roman"/>
        </w:rPr>
        <w:t xml:space="preserve"> </w:t>
      </w:r>
      <w:r w:rsidR="006D50A5" w:rsidRPr="00696300">
        <w:rPr>
          <w:rFonts w:ascii="Times New Roman" w:hAnsi="Times New Roman"/>
        </w:rPr>
        <w:t>el di</w:t>
      </w:r>
      <w:r w:rsidR="00B61D7F">
        <w:rPr>
          <w:rFonts w:ascii="Times New Roman" w:hAnsi="Times New Roman"/>
        </w:rPr>
        <w:t>á</w:t>
      </w:r>
      <w:r w:rsidR="006D50A5" w:rsidRPr="00696300">
        <w:rPr>
          <w:rFonts w:ascii="Times New Roman" w:hAnsi="Times New Roman"/>
        </w:rPr>
        <w:t xml:space="preserve">logo al respecto se </w:t>
      </w:r>
      <w:r w:rsidR="001F0698">
        <w:rPr>
          <w:rFonts w:ascii="Times New Roman" w:hAnsi="Times New Roman"/>
        </w:rPr>
        <w:t xml:space="preserve">da </w:t>
      </w:r>
      <w:r w:rsidR="005C6389">
        <w:rPr>
          <w:rFonts w:ascii="Times New Roman" w:hAnsi="Times New Roman"/>
        </w:rPr>
        <w:t>por</w:t>
      </w:r>
      <w:r w:rsidR="006D50A5" w:rsidRPr="00696300">
        <w:rPr>
          <w:rFonts w:ascii="Times New Roman" w:hAnsi="Times New Roman"/>
        </w:rPr>
        <w:t xml:space="preserve"> </w:t>
      </w:r>
      <w:r w:rsidR="001F0698">
        <w:rPr>
          <w:rFonts w:ascii="Times New Roman" w:hAnsi="Times New Roman"/>
        </w:rPr>
        <w:t>concluido</w:t>
      </w:r>
      <w:r w:rsidR="008223CF">
        <w:rPr>
          <w:rFonts w:ascii="Times New Roman" w:hAnsi="Times New Roman"/>
        </w:rPr>
        <w:t>. Porque quien defiende</w:t>
      </w:r>
      <w:r w:rsidR="006D50A5" w:rsidRPr="00696300">
        <w:rPr>
          <w:rFonts w:ascii="Times New Roman" w:hAnsi="Times New Roman"/>
        </w:rPr>
        <w:t xml:space="preserve"> una ideología es considerado un dogmático; alguien que, como hemos visto, no </w:t>
      </w:r>
      <w:r w:rsidR="006B0552" w:rsidRPr="00696300">
        <w:rPr>
          <w:rFonts w:ascii="Times New Roman" w:hAnsi="Times New Roman"/>
        </w:rPr>
        <w:t>sostiene</w:t>
      </w:r>
      <w:r w:rsidR="006D50A5" w:rsidRPr="00696300">
        <w:rPr>
          <w:rFonts w:ascii="Times New Roman" w:hAnsi="Times New Roman"/>
        </w:rPr>
        <w:t xml:space="preserve"> sus creencias y compromisos </w:t>
      </w:r>
      <w:r w:rsidR="00B010AF">
        <w:rPr>
          <w:rFonts w:ascii="Times New Roman" w:hAnsi="Times New Roman"/>
        </w:rPr>
        <w:t xml:space="preserve">sobre la base de una </w:t>
      </w:r>
      <w:r w:rsidR="006D50A5" w:rsidRPr="00696300">
        <w:rPr>
          <w:rFonts w:ascii="Times New Roman" w:hAnsi="Times New Roman"/>
        </w:rPr>
        <w:t xml:space="preserve">ponderación abierta de razones. </w:t>
      </w:r>
      <w:r w:rsidR="00B010AF">
        <w:rPr>
          <w:rFonts w:ascii="Times New Roman" w:hAnsi="Times New Roman"/>
        </w:rPr>
        <w:t xml:space="preserve">Se trata de </w:t>
      </w:r>
      <w:r w:rsidR="00993928" w:rsidRPr="00696300">
        <w:rPr>
          <w:rFonts w:ascii="Times New Roman" w:hAnsi="Times New Roman"/>
        </w:rPr>
        <w:t xml:space="preserve">una </w:t>
      </w:r>
      <w:r w:rsidR="005B604B" w:rsidRPr="00696300">
        <w:rPr>
          <w:rFonts w:ascii="Times New Roman" w:hAnsi="Times New Roman"/>
        </w:rPr>
        <w:t>táctica</w:t>
      </w:r>
      <w:r w:rsidR="00993928" w:rsidRPr="00696300">
        <w:rPr>
          <w:rFonts w:ascii="Times New Roman" w:hAnsi="Times New Roman"/>
        </w:rPr>
        <w:t xml:space="preserve"> de descrédito y de distancia</w:t>
      </w:r>
      <w:r w:rsidR="0026093C" w:rsidRPr="00696300">
        <w:rPr>
          <w:rFonts w:ascii="Times New Roman" w:hAnsi="Times New Roman"/>
        </w:rPr>
        <w:t xml:space="preserve">, usualmente acompañada de una defensa de la así llamada familia tradicional y </w:t>
      </w:r>
      <w:r w:rsidR="007969F4" w:rsidRPr="00696300">
        <w:rPr>
          <w:rFonts w:ascii="Times New Roman" w:hAnsi="Times New Roman"/>
        </w:rPr>
        <w:t xml:space="preserve">de </w:t>
      </w:r>
      <w:r w:rsidR="0026093C" w:rsidRPr="00696300">
        <w:rPr>
          <w:rFonts w:ascii="Times New Roman" w:hAnsi="Times New Roman"/>
        </w:rPr>
        <w:t>sus normas sociales asociadas</w:t>
      </w:r>
      <w:r w:rsidR="00A47C0F">
        <w:rPr>
          <w:rFonts w:ascii="Times New Roman" w:hAnsi="Times New Roman"/>
        </w:rPr>
        <w:t>, donde se</w:t>
      </w:r>
      <w:r w:rsidR="00722432" w:rsidRPr="00696300">
        <w:rPr>
          <w:rFonts w:ascii="Times New Roman" w:hAnsi="Times New Roman"/>
        </w:rPr>
        <w:t xml:space="preserve"> implica que s</w:t>
      </w:r>
      <w:r w:rsidR="00A47C0F">
        <w:rPr>
          <w:rFonts w:ascii="Times New Roman" w:hAnsi="Times New Roman"/>
        </w:rPr>
        <w:t>o</w:t>
      </w:r>
      <w:r w:rsidR="00722432" w:rsidRPr="00696300">
        <w:rPr>
          <w:rFonts w:ascii="Times New Roman" w:hAnsi="Times New Roman"/>
        </w:rPr>
        <w:t xml:space="preserve">lo tales posiciones pueden defenderse razonablemente. </w:t>
      </w:r>
      <w:r w:rsidR="0026093C" w:rsidRPr="00696300">
        <w:rPr>
          <w:rFonts w:ascii="Times New Roman" w:hAnsi="Times New Roman"/>
        </w:rPr>
        <w:t>Por ello, no es de extrañar que instituciones eclesiásticas</w:t>
      </w:r>
      <w:r w:rsidR="00311A92">
        <w:rPr>
          <w:rFonts w:ascii="Times New Roman" w:hAnsi="Times New Roman"/>
        </w:rPr>
        <w:t>,</w:t>
      </w:r>
      <w:r w:rsidR="0026093C" w:rsidRPr="00696300">
        <w:rPr>
          <w:rFonts w:ascii="Times New Roman" w:hAnsi="Times New Roman"/>
        </w:rPr>
        <w:t xml:space="preserve"> como la propia </w:t>
      </w:r>
      <w:r w:rsidR="00311A92">
        <w:rPr>
          <w:rFonts w:ascii="Times New Roman" w:hAnsi="Times New Roman"/>
        </w:rPr>
        <w:t>I</w:t>
      </w:r>
      <w:r w:rsidR="0026093C" w:rsidRPr="00696300">
        <w:rPr>
          <w:rFonts w:ascii="Times New Roman" w:hAnsi="Times New Roman"/>
        </w:rPr>
        <w:t xml:space="preserve">glesia </w:t>
      </w:r>
      <w:r w:rsidR="00311A92">
        <w:rPr>
          <w:rFonts w:ascii="Times New Roman" w:hAnsi="Times New Roman"/>
        </w:rPr>
        <w:t>C</w:t>
      </w:r>
      <w:r w:rsidR="0026093C" w:rsidRPr="00696300">
        <w:rPr>
          <w:rFonts w:ascii="Times New Roman" w:hAnsi="Times New Roman"/>
        </w:rPr>
        <w:t xml:space="preserve">atólica en voz del Papa </w:t>
      </w:r>
      <w:r w:rsidR="00771265">
        <w:rPr>
          <w:rFonts w:ascii="Times New Roman" w:hAnsi="Times New Roman"/>
        </w:rPr>
        <w:t>Francisco</w:t>
      </w:r>
      <w:r w:rsidR="0026093C" w:rsidRPr="00696300">
        <w:rPr>
          <w:rFonts w:ascii="Times New Roman" w:hAnsi="Times New Roman"/>
        </w:rPr>
        <w:t>, el Consejo Episcopal Latinoamericano y Caribeño</w:t>
      </w:r>
      <w:r w:rsidR="007969F4" w:rsidRPr="00696300">
        <w:rPr>
          <w:rFonts w:ascii="Times New Roman" w:hAnsi="Times New Roman"/>
        </w:rPr>
        <w:t xml:space="preserve"> o el Frente Nacional por la Familia</w:t>
      </w:r>
      <w:r w:rsidR="00722432" w:rsidRPr="00696300">
        <w:rPr>
          <w:rFonts w:ascii="Times New Roman" w:hAnsi="Times New Roman"/>
        </w:rPr>
        <w:t xml:space="preserve"> </w:t>
      </w:r>
      <w:r w:rsidR="003D5FFD">
        <w:rPr>
          <w:rFonts w:ascii="Times New Roman" w:hAnsi="Times New Roman"/>
        </w:rPr>
        <w:t xml:space="preserve">(FNF) </w:t>
      </w:r>
      <w:r w:rsidR="00722432" w:rsidRPr="00696300">
        <w:rPr>
          <w:rFonts w:ascii="Times New Roman" w:hAnsi="Times New Roman"/>
        </w:rPr>
        <w:t>en México</w:t>
      </w:r>
      <w:r w:rsidR="007969F4" w:rsidRPr="00696300">
        <w:rPr>
          <w:rFonts w:ascii="Times New Roman" w:hAnsi="Times New Roman"/>
        </w:rPr>
        <w:t>,</w:t>
      </w:r>
      <w:r w:rsidR="0026093C" w:rsidRPr="00696300">
        <w:rPr>
          <w:rFonts w:ascii="Times New Roman" w:hAnsi="Times New Roman"/>
        </w:rPr>
        <w:t xml:space="preserve"> </w:t>
      </w:r>
      <w:r w:rsidR="00A47C0F">
        <w:rPr>
          <w:rFonts w:ascii="Times New Roman" w:hAnsi="Times New Roman"/>
        </w:rPr>
        <w:t>postulen</w:t>
      </w:r>
      <w:r w:rsidR="00A47C0F" w:rsidRPr="00696300">
        <w:rPr>
          <w:rFonts w:ascii="Times New Roman" w:hAnsi="Times New Roman"/>
        </w:rPr>
        <w:t xml:space="preserve"> </w:t>
      </w:r>
      <w:r w:rsidR="0026093C" w:rsidRPr="00696300">
        <w:rPr>
          <w:rFonts w:ascii="Times New Roman" w:hAnsi="Times New Roman"/>
        </w:rPr>
        <w:t>la existencia de esta supuesta ideología</w:t>
      </w:r>
      <w:r w:rsidR="00276846">
        <w:rPr>
          <w:rFonts w:ascii="Times New Roman" w:hAnsi="Times New Roman"/>
        </w:rPr>
        <w:t xml:space="preserve"> (véase Buttler 2019)</w:t>
      </w:r>
      <w:r w:rsidR="0026093C" w:rsidRPr="00696300">
        <w:rPr>
          <w:rFonts w:ascii="Times New Roman" w:hAnsi="Times New Roman"/>
        </w:rPr>
        <w:t xml:space="preserve">. </w:t>
      </w:r>
      <w:r w:rsidR="00311A92">
        <w:rPr>
          <w:rFonts w:ascii="Times New Roman" w:hAnsi="Times New Roman"/>
        </w:rPr>
        <w:t>Sin embargo, c</w:t>
      </w:r>
      <w:r w:rsidR="00AD7478">
        <w:rPr>
          <w:rFonts w:ascii="Times New Roman" w:hAnsi="Times New Roman"/>
        </w:rPr>
        <w:t>uando este discurso mina el debate público</w:t>
      </w:r>
      <w:r w:rsidR="00A47C0F">
        <w:rPr>
          <w:rFonts w:ascii="Times New Roman" w:hAnsi="Times New Roman"/>
        </w:rPr>
        <w:t>,</w:t>
      </w:r>
      <w:r w:rsidR="00AD7478">
        <w:rPr>
          <w:rFonts w:ascii="Times New Roman" w:hAnsi="Times New Roman"/>
        </w:rPr>
        <w:t xml:space="preserve"> </w:t>
      </w:r>
      <w:r w:rsidR="00F77118">
        <w:rPr>
          <w:rFonts w:ascii="Times New Roman" w:hAnsi="Times New Roman"/>
        </w:rPr>
        <w:t>también puede alejar a la ciudadanía en general de una discusión</w:t>
      </w:r>
      <w:r w:rsidR="00EA6B99">
        <w:rPr>
          <w:rFonts w:ascii="Times New Roman" w:hAnsi="Times New Roman"/>
        </w:rPr>
        <w:t xml:space="preserve"> genuina</w:t>
      </w:r>
      <w:r w:rsidR="00F77118">
        <w:rPr>
          <w:rFonts w:ascii="Times New Roman" w:hAnsi="Times New Roman"/>
        </w:rPr>
        <w:t xml:space="preserve"> sobre </w:t>
      </w:r>
      <w:r w:rsidR="008D59F5">
        <w:rPr>
          <w:rFonts w:ascii="Times New Roman" w:hAnsi="Times New Roman"/>
        </w:rPr>
        <w:t xml:space="preserve">estos </w:t>
      </w:r>
      <w:r w:rsidR="00F77118">
        <w:rPr>
          <w:rFonts w:ascii="Times New Roman" w:hAnsi="Times New Roman"/>
        </w:rPr>
        <w:t>derechos</w:t>
      </w:r>
      <w:r w:rsidR="00A67052">
        <w:rPr>
          <w:rFonts w:ascii="Times New Roman" w:hAnsi="Times New Roman"/>
        </w:rPr>
        <w:t>,</w:t>
      </w:r>
      <w:r w:rsidR="00AD7478">
        <w:rPr>
          <w:rFonts w:ascii="Times New Roman" w:hAnsi="Times New Roman"/>
        </w:rPr>
        <w:t xml:space="preserve"> </w:t>
      </w:r>
      <w:r w:rsidR="004E130B">
        <w:rPr>
          <w:rFonts w:ascii="Times New Roman" w:hAnsi="Times New Roman"/>
        </w:rPr>
        <w:t xml:space="preserve">y </w:t>
      </w:r>
      <w:r w:rsidR="00EA6B99">
        <w:rPr>
          <w:rFonts w:ascii="Times New Roman" w:hAnsi="Times New Roman"/>
        </w:rPr>
        <w:t>e</w:t>
      </w:r>
      <w:r w:rsidR="00AD7478">
        <w:rPr>
          <w:rFonts w:ascii="Times New Roman" w:hAnsi="Times New Roman"/>
        </w:rPr>
        <w:t xml:space="preserve">s por </w:t>
      </w:r>
      <w:r w:rsidR="00BA649D">
        <w:rPr>
          <w:rFonts w:ascii="Times New Roman" w:hAnsi="Times New Roman"/>
        </w:rPr>
        <w:t>ello</w:t>
      </w:r>
      <w:r w:rsidR="00A67052">
        <w:rPr>
          <w:rFonts w:ascii="Times New Roman" w:hAnsi="Times New Roman"/>
        </w:rPr>
        <w:t xml:space="preserve"> </w:t>
      </w:r>
      <w:r w:rsidR="00AD7478">
        <w:rPr>
          <w:rFonts w:ascii="Times New Roman" w:hAnsi="Times New Roman"/>
        </w:rPr>
        <w:t xml:space="preserve">que </w:t>
      </w:r>
      <w:r w:rsidR="00927B1B">
        <w:rPr>
          <w:rFonts w:ascii="Times New Roman" w:hAnsi="Times New Roman"/>
        </w:rPr>
        <w:t xml:space="preserve">quien </w:t>
      </w:r>
      <w:r w:rsidR="00A47C0F">
        <w:rPr>
          <w:rFonts w:ascii="Times New Roman" w:hAnsi="Times New Roman"/>
        </w:rPr>
        <w:t xml:space="preserve">postula </w:t>
      </w:r>
      <w:r w:rsidR="00AD7478">
        <w:rPr>
          <w:rFonts w:ascii="Times New Roman" w:hAnsi="Times New Roman"/>
        </w:rPr>
        <w:t>la existencia de la ideología de género</w:t>
      </w:r>
      <w:r w:rsidR="00061019">
        <w:rPr>
          <w:rFonts w:ascii="Times New Roman" w:hAnsi="Times New Roman"/>
        </w:rPr>
        <w:t>, intencionalmente o no,</w:t>
      </w:r>
      <w:r w:rsidR="00AD7478">
        <w:rPr>
          <w:rFonts w:ascii="Times New Roman" w:hAnsi="Times New Roman"/>
        </w:rPr>
        <w:t xml:space="preserve"> es </w:t>
      </w:r>
      <w:r w:rsidR="00927B1B">
        <w:rPr>
          <w:rFonts w:ascii="Times New Roman" w:hAnsi="Times New Roman"/>
        </w:rPr>
        <w:t>un agente polarizador</w:t>
      </w:r>
      <w:r w:rsidR="00AD7478">
        <w:rPr>
          <w:rFonts w:ascii="Times New Roman" w:hAnsi="Times New Roman"/>
        </w:rPr>
        <w:t>.</w:t>
      </w:r>
    </w:p>
    <w:p w14:paraId="74F4EFAD" w14:textId="69F9CC61" w:rsidR="00D33B25" w:rsidRDefault="006E5768" w:rsidP="00E957A3">
      <w:pPr>
        <w:rPr>
          <w:rFonts w:ascii="Times New Roman" w:hAnsi="Times New Roman"/>
        </w:rPr>
      </w:pPr>
      <w:r>
        <w:rPr>
          <w:rFonts w:ascii="Times New Roman" w:hAnsi="Times New Roman"/>
        </w:rPr>
        <w:tab/>
      </w:r>
      <w:r w:rsidR="00244909">
        <w:rPr>
          <w:rFonts w:ascii="Times New Roman" w:hAnsi="Times New Roman"/>
        </w:rPr>
        <w:t>Además, u</w:t>
      </w:r>
      <w:r w:rsidR="00957E54">
        <w:rPr>
          <w:rFonts w:ascii="Times New Roman" w:hAnsi="Times New Roman"/>
        </w:rPr>
        <w:t xml:space="preserve">tilizar este término concuerda con </w:t>
      </w:r>
      <w:r>
        <w:rPr>
          <w:rFonts w:ascii="Times New Roman" w:hAnsi="Times New Roman"/>
        </w:rPr>
        <w:t xml:space="preserve">una de las estrategias de secularización discursiva que las distintas Iglesias han ido realizando en las sociedades democráticas. Dado que en sociedades como la mexicana el discurso directamente religioso no puede ser considerado en la arena pública debido a la laicidad expresa del Estado, muchas de las posiciones que defienden distintos actores eclesiásticos </w:t>
      </w:r>
      <w:r w:rsidR="00957E54">
        <w:rPr>
          <w:rFonts w:ascii="Times New Roman" w:hAnsi="Times New Roman"/>
        </w:rPr>
        <w:t xml:space="preserve">ahora se </w:t>
      </w:r>
      <w:r w:rsidR="00FF1E34">
        <w:rPr>
          <w:rFonts w:ascii="Times New Roman" w:hAnsi="Times New Roman"/>
        </w:rPr>
        <w:t>respaldan</w:t>
      </w:r>
      <w:r w:rsidR="00957E54">
        <w:rPr>
          <w:rFonts w:ascii="Times New Roman" w:hAnsi="Times New Roman"/>
        </w:rPr>
        <w:t xml:space="preserve"> </w:t>
      </w:r>
      <w:r>
        <w:rPr>
          <w:rFonts w:ascii="Times New Roman" w:hAnsi="Times New Roman"/>
        </w:rPr>
        <w:t xml:space="preserve">desde un discurso </w:t>
      </w:r>
      <w:r w:rsidR="00DA3BB8">
        <w:rPr>
          <w:rFonts w:ascii="Times New Roman" w:hAnsi="Times New Roman"/>
        </w:rPr>
        <w:t xml:space="preserve">pro-derechos y con </w:t>
      </w:r>
      <w:r w:rsidR="00800BB1">
        <w:rPr>
          <w:rFonts w:ascii="Times New Roman" w:hAnsi="Times New Roman"/>
        </w:rPr>
        <w:t>lenguaje</w:t>
      </w:r>
      <w:r w:rsidR="00244909">
        <w:rPr>
          <w:rFonts w:ascii="Times New Roman" w:hAnsi="Times New Roman"/>
        </w:rPr>
        <w:t xml:space="preserve"> </w:t>
      </w:r>
      <w:r w:rsidR="00F377B3">
        <w:rPr>
          <w:rFonts w:ascii="Times New Roman" w:hAnsi="Times New Roman"/>
        </w:rPr>
        <w:t>aparentemente</w:t>
      </w:r>
      <w:r w:rsidR="00244909">
        <w:rPr>
          <w:rFonts w:ascii="Times New Roman" w:hAnsi="Times New Roman"/>
        </w:rPr>
        <w:t xml:space="preserve"> científic</w:t>
      </w:r>
      <w:r w:rsidR="00377B67">
        <w:rPr>
          <w:rFonts w:ascii="Times New Roman" w:hAnsi="Times New Roman"/>
        </w:rPr>
        <w:t>o</w:t>
      </w:r>
      <w:r>
        <w:rPr>
          <w:rFonts w:ascii="Times New Roman" w:hAnsi="Times New Roman"/>
        </w:rPr>
        <w:t xml:space="preserve">. Por ejemplo, en lugar de defender que la interrupción del embarazo es pecado porque el alma entra al cuerpo desde la concepción, algunos actores </w:t>
      </w:r>
      <w:r w:rsidR="00082589">
        <w:rPr>
          <w:rFonts w:ascii="Times New Roman" w:hAnsi="Times New Roman"/>
        </w:rPr>
        <w:t>eclesiásticos</w:t>
      </w:r>
      <w:r>
        <w:rPr>
          <w:rFonts w:ascii="Times New Roman" w:hAnsi="Times New Roman"/>
        </w:rPr>
        <w:t xml:space="preserve"> han optado por sostener que la interrupción del embarazo </w:t>
      </w:r>
      <w:r w:rsidR="00BB7B4A">
        <w:rPr>
          <w:rFonts w:ascii="Times New Roman" w:hAnsi="Times New Roman"/>
        </w:rPr>
        <w:t xml:space="preserve">afecta a las mujeres mismas, ya sea en su vida </w:t>
      </w:r>
      <w:r w:rsidR="00554D83">
        <w:rPr>
          <w:rFonts w:ascii="Times New Roman" w:hAnsi="Times New Roman"/>
        </w:rPr>
        <w:t>p</w:t>
      </w:r>
      <w:r w:rsidR="001F237E">
        <w:rPr>
          <w:rFonts w:ascii="Times New Roman" w:hAnsi="Times New Roman"/>
        </w:rPr>
        <w:t xml:space="preserve">sicológica </w:t>
      </w:r>
      <w:r w:rsidR="00BB7B4A">
        <w:rPr>
          <w:rFonts w:ascii="Times New Roman" w:hAnsi="Times New Roman"/>
        </w:rPr>
        <w:t xml:space="preserve">o en su bienestar general como personas. Igualmente, en lugar de sostener que </w:t>
      </w:r>
      <w:r w:rsidR="000B493E">
        <w:rPr>
          <w:rFonts w:ascii="Times New Roman" w:hAnsi="Times New Roman"/>
        </w:rPr>
        <w:t>las</w:t>
      </w:r>
      <w:r w:rsidR="00AD722D">
        <w:rPr>
          <w:rFonts w:ascii="Times New Roman" w:hAnsi="Times New Roman"/>
        </w:rPr>
        <w:t xml:space="preserve"> </w:t>
      </w:r>
      <w:r w:rsidR="00A60F24">
        <w:rPr>
          <w:rFonts w:ascii="Times New Roman" w:hAnsi="Times New Roman"/>
        </w:rPr>
        <w:t xml:space="preserve">familias </w:t>
      </w:r>
      <w:r w:rsidR="001F237E">
        <w:rPr>
          <w:rFonts w:ascii="Times New Roman" w:hAnsi="Times New Roman"/>
        </w:rPr>
        <w:t>con</w:t>
      </w:r>
      <w:r w:rsidR="00A60F24">
        <w:rPr>
          <w:rFonts w:ascii="Times New Roman" w:hAnsi="Times New Roman"/>
        </w:rPr>
        <w:t xml:space="preserve">formadas por </w:t>
      </w:r>
      <w:r w:rsidR="006D3031">
        <w:rPr>
          <w:rFonts w:ascii="Times New Roman" w:hAnsi="Times New Roman"/>
        </w:rPr>
        <w:t>parejas</w:t>
      </w:r>
      <w:r w:rsidR="00BB7B4A">
        <w:rPr>
          <w:rFonts w:ascii="Times New Roman" w:hAnsi="Times New Roman"/>
        </w:rPr>
        <w:t xml:space="preserve"> del mismo sexo son peca</w:t>
      </w:r>
      <w:r w:rsidR="00A15EFD">
        <w:rPr>
          <w:rFonts w:ascii="Times New Roman" w:hAnsi="Times New Roman"/>
        </w:rPr>
        <w:t>minosas</w:t>
      </w:r>
      <w:r w:rsidR="00BB7B4A">
        <w:rPr>
          <w:rFonts w:ascii="Times New Roman" w:hAnsi="Times New Roman"/>
        </w:rPr>
        <w:t xml:space="preserve">, algunos actores religiosos </w:t>
      </w:r>
      <w:r w:rsidR="00A15EFD">
        <w:rPr>
          <w:rFonts w:ascii="Times New Roman" w:hAnsi="Times New Roman"/>
        </w:rPr>
        <w:t xml:space="preserve">sostienen </w:t>
      </w:r>
      <w:r w:rsidR="00BB7B4A">
        <w:rPr>
          <w:rFonts w:ascii="Times New Roman" w:hAnsi="Times New Roman"/>
        </w:rPr>
        <w:t xml:space="preserve">que las parejas del mismo sexo no deben criar niñas y niños debido a que esto puede mermar </w:t>
      </w:r>
      <w:r w:rsidR="00957E54">
        <w:rPr>
          <w:rFonts w:ascii="Times New Roman" w:hAnsi="Times New Roman"/>
        </w:rPr>
        <w:t>el bienestar de las infancias</w:t>
      </w:r>
      <w:r w:rsidR="00BB7B4A">
        <w:rPr>
          <w:rFonts w:ascii="Times New Roman" w:hAnsi="Times New Roman"/>
        </w:rPr>
        <w:t xml:space="preserve">. </w:t>
      </w:r>
      <w:r w:rsidR="002C3327">
        <w:rPr>
          <w:rFonts w:ascii="Times New Roman" w:hAnsi="Times New Roman"/>
        </w:rPr>
        <w:t>E</w:t>
      </w:r>
      <w:r w:rsidR="0052101C">
        <w:rPr>
          <w:rFonts w:ascii="Times New Roman" w:hAnsi="Times New Roman"/>
        </w:rPr>
        <w:t>st</w:t>
      </w:r>
      <w:r w:rsidR="00620EA7">
        <w:rPr>
          <w:rFonts w:ascii="Times New Roman" w:hAnsi="Times New Roman"/>
        </w:rPr>
        <w:t xml:space="preserve">a </w:t>
      </w:r>
      <w:r w:rsidR="0052101C">
        <w:rPr>
          <w:rFonts w:ascii="Times New Roman" w:hAnsi="Times New Roman"/>
        </w:rPr>
        <w:t xml:space="preserve">secularización discursiva </w:t>
      </w:r>
      <w:r w:rsidR="002C3327">
        <w:rPr>
          <w:rFonts w:ascii="Times New Roman" w:hAnsi="Times New Roman"/>
        </w:rPr>
        <w:t xml:space="preserve">suele postular ideas </w:t>
      </w:r>
      <w:r w:rsidR="00680996">
        <w:rPr>
          <w:rFonts w:ascii="Times New Roman" w:hAnsi="Times New Roman"/>
        </w:rPr>
        <w:t>sobre lo que es supuestamente “natural” a los seres humanos</w:t>
      </w:r>
      <w:r w:rsidR="00EA4805">
        <w:rPr>
          <w:rFonts w:ascii="Times New Roman" w:hAnsi="Times New Roman"/>
        </w:rPr>
        <w:t xml:space="preserve"> (véase Vera Belanzario 2021: 236)</w:t>
      </w:r>
      <w:r w:rsidR="00680996">
        <w:rPr>
          <w:rFonts w:ascii="Times New Roman" w:hAnsi="Times New Roman"/>
        </w:rPr>
        <w:t>,</w:t>
      </w:r>
      <w:r w:rsidR="0052101C">
        <w:rPr>
          <w:rFonts w:ascii="Times New Roman" w:hAnsi="Times New Roman"/>
        </w:rPr>
        <w:t xml:space="preserve"> y con </w:t>
      </w:r>
      <w:r w:rsidR="002D793A">
        <w:rPr>
          <w:rFonts w:ascii="Times New Roman" w:hAnsi="Times New Roman"/>
        </w:rPr>
        <w:t>ello</w:t>
      </w:r>
      <w:r w:rsidR="00680996">
        <w:rPr>
          <w:rFonts w:ascii="Times New Roman" w:hAnsi="Times New Roman"/>
        </w:rPr>
        <w:t xml:space="preserve"> </w:t>
      </w:r>
      <w:r w:rsidR="00957E54">
        <w:rPr>
          <w:rFonts w:ascii="Times New Roman" w:hAnsi="Times New Roman"/>
        </w:rPr>
        <w:t xml:space="preserve">las </w:t>
      </w:r>
      <w:r w:rsidR="00A15EFD">
        <w:rPr>
          <w:rFonts w:ascii="Times New Roman" w:hAnsi="Times New Roman"/>
        </w:rPr>
        <w:t>i</w:t>
      </w:r>
      <w:r w:rsidR="00957E54">
        <w:rPr>
          <w:rFonts w:ascii="Times New Roman" w:hAnsi="Times New Roman"/>
        </w:rPr>
        <w:t>glesias</w:t>
      </w:r>
      <w:r w:rsidR="0081132A">
        <w:rPr>
          <w:rFonts w:ascii="Times New Roman" w:hAnsi="Times New Roman"/>
        </w:rPr>
        <w:t xml:space="preserve"> y los grupo</w:t>
      </w:r>
      <w:r w:rsidR="00861D12">
        <w:rPr>
          <w:rFonts w:ascii="Times New Roman" w:hAnsi="Times New Roman"/>
        </w:rPr>
        <w:t>s</w:t>
      </w:r>
      <w:r w:rsidR="0081132A">
        <w:rPr>
          <w:rFonts w:ascii="Times New Roman" w:hAnsi="Times New Roman"/>
        </w:rPr>
        <w:t xml:space="preserve"> de la sociedad civil más conservadores</w:t>
      </w:r>
      <w:r w:rsidR="00957E54">
        <w:rPr>
          <w:rFonts w:ascii="Times New Roman" w:hAnsi="Times New Roman"/>
        </w:rPr>
        <w:t xml:space="preserve"> pueden defender sus viejos posicionamientos morales en la </w:t>
      </w:r>
      <w:r w:rsidR="00A83684">
        <w:rPr>
          <w:rFonts w:ascii="Times New Roman" w:hAnsi="Times New Roman"/>
        </w:rPr>
        <w:t>arena pública</w:t>
      </w:r>
      <w:r w:rsidR="00680996">
        <w:rPr>
          <w:rFonts w:ascii="Times New Roman" w:hAnsi="Times New Roman"/>
        </w:rPr>
        <w:t>.</w:t>
      </w:r>
      <w:r w:rsidR="00957E54">
        <w:rPr>
          <w:rFonts w:ascii="Times New Roman" w:hAnsi="Times New Roman"/>
        </w:rPr>
        <w:t xml:space="preserve"> </w:t>
      </w:r>
    </w:p>
    <w:p w14:paraId="36A05912" w14:textId="0B8CE50D" w:rsidR="00DC2429" w:rsidRDefault="00D33B25" w:rsidP="00E957A3">
      <w:pPr>
        <w:rPr>
          <w:rFonts w:ascii="Times New Roman" w:hAnsi="Times New Roman"/>
        </w:rPr>
      </w:pPr>
      <w:r>
        <w:rPr>
          <w:rFonts w:ascii="Times New Roman" w:hAnsi="Times New Roman"/>
        </w:rPr>
        <w:tab/>
      </w:r>
      <w:r w:rsidR="00957E54">
        <w:rPr>
          <w:rFonts w:ascii="Times New Roman" w:hAnsi="Times New Roman"/>
        </w:rPr>
        <w:t xml:space="preserve">Sin embargo, es claro que tales argumentos son altamente problemáticos, y también es claro que </w:t>
      </w:r>
      <w:r w:rsidR="008D7912">
        <w:rPr>
          <w:rFonts w:ascii="Times New Roman" w:hAnsi="Times New Roman"/>
        </w:rPr>
        <w:t xml:space="preserve">en muchas ocasiones no </w:t>
      </w:r>
      <w:r w:rsidR="00957E54">
        <w:rPr>
          <w:rFonts w:ascii="Times New Roman" w:hAnsi="Times New Roman"/>
        </w:rPr>
        <w:t xml:space="preserve">hay una disposición a discutirlos </w:t>
      </w:r>
      <w:r w:rsidR="00957E54" w:rsidRPr="00957E54">
        <w:rPr>
          <w:rFonts w:ascii="Times New Roman" w:hAnsi="Times New Roman"/>
          <w:i/>
        </w:rPr>
        <w:t>bona fide</w:t>
      </w:r>
      <w:r w:rsidR="00DC2429">
        <w:rPr>
          <w:rFonts w:ascii="Times New Roman" w:hAnsi="Times New Roman"/>
        </w:rPr>
        <w:t xml:space="preserve">. Entre </w:t>
      </w:r>
      <w:r w:rsidR="00272D04">
        <w:rPr>
          <w:rFonts w:ascii="Times New Roman" w:hAnsi="Times New Roman"/>
        </w:rPr>
        <w:t xml:space="preserve">los problemas típicos de estos argumentos encontramos </w:t>
      </w:r>
      <w:r w:rsidR="00DC2429">
        <w:rPr>
          <w:rFonts w:ascii="Times New Roman" w:hAnsi="Times New Roman"/>
        </w:rPr>
        <w:t xml:space="preserve">que </w:t>
      </w:r>
      <w:r w:rsidR="00EA4805">
        <w:rPr>
          <w:rFonts w:ascii="Times New Roman" w:hAnsi="Times New Roman"/>
        </w:rPr>
        <w:lastRenderedPageBreak/>
        <w:t xml:space="preserve">hacen uso </w:t>
      </w:r>
      <w:r w:rsidR="004E1D00">
        <w:rPr>
          <w:rFonts w:ascii="Times New Roman" w:hAnsi="Times New Roman"/>
        </w:rPr>
        <w:t xml:space="preserve">equivocado o nulo </w:t>
      </w:r>
      <w:r w:rsidR="00F030C3">
        <w:rPr>
          <w:rFonts w:ascii="Times New Roman" w:hAnsi="Times New Roman"/>
        </w:rPr>
        <w:t xml:space="preserve">de evidencia </w:t>
      </w:r>
      <w:r w:rsidR="00D32D2F">
        <w:rPr>
          <w:rFonts w:ascii="Times New Roman" w:hAnsi="Times New Roman"/>
        </w:rPr>
        <w:t>empírica;</w:t>
      </w:r>
      <w:r w:rsidR="00D32D2F">
        <w:rPr>
          <w:rStyle w:val="FootnoteReference"/>
          <w:rFonts w:ascii="Times New Roman" w:hAnsi="Times New Roman"/>
        </w:rPr>
        <w:footnoteReference w:id="3"/>
      </w:r>
      <w:r w:rsidR="0036312B">
        <w:rPr>
          <w:rFonts w:ascii="Times New Roman" w:hAnsi="Times New Roman"/>
        </w:rPr>
        <w:t xml:space="preserve"> </w:t>
      </w:r>
      <w:r w:rsidR="00EA4805">
        <w:rPr>
          <w:rFonts w:ascii="Times New Roman" w:hAnsi="Times New Roman"/>
        </w:rPr>
        <w:t xml:space="preserve">realizan </w:t>
      </w:r>
      <w:r w:rsidR="00DC2429">
        <w:rPr>
          <w:rFonts w:ascii="Times New Roman" w:hAnsi="Times New Roman"/>
        </w:rPr>
        <w:t>falsas generalizaciones</w:t>
      </w:r>
      <w:r w:rsidR="00026D45">
        <w:rPr>
          <w:rFonts w:ascii="Times New Roman" w:hAnsi="Times New Roman"/>
        </w:rPr>
        <w:t>,</w:t>
      </w:r>
      <w:r w:rsidR="00DC2429">
        <w:rPr>
          <w:rFonts w:ascii="Times New Roman" w:hAnsi="Times New Roman"/>
        </w:rPr>
        <w:t xml:space="preserve"> </w:t>
      </w:r>
      <w:r w:rsidR="00EA4805">
        <w:rPr>
          <w:rFonts w:ascii="Times New Roman" w:hAnsi="Times New Roman"/>
        </w:rPr>
        <w:t xml:space="preserve">hiperbolizan </w:t>
      </w:r>
      <w:r w:rsidR="00DC2429">
        <w:rPr>
          <w:rFonts w:ascii="Times New Roman" w:hAnsi="Times New Roman"/>
        </w:rPr>
        <w:t>circunstancias particulares</w:t>
      </w:r>
      <w:r w:rsidR="00026D45">
        <w:rPr>
          <w:rFonts w:ascii="Times New Roman" w:hAnsi="Times New Roman"/>
        </w:rPr>
        <w:t xml:space="preserve"> o mal </w:t>
      </w:r>
      <w:r w:rsidR="00195BBC">
        <w:rPr>
          <w:rFonts w:ascii="Times New Roman" w:hAnsi="Times New Roman"/>
        </w:rPr>
        <w:t xml:space="preserve">identifican </w:t>
      </w:r>
      <w:r w:rsidR="00026D45">
        <w:rPr>
          <w:rFonts w:ascii="Times New Roman" w:hAnsi="Times New Roman"/>
        </w:rPr>
        <w:t>causas;</w:t>
      </w:r>
      <w:r w:rsidR="00F030C3">
        <w:rPr>
          <w:rStyle w:val="FootnoteReference"/>
          <w:rFonts w:ascii="Times New Roman" w:hAnsi="Times New Roman"/>
        </w:rPr>
        <w:footnoteReference w:id="4"/>
      </w:r>
      <w:r w:rsidR="00DC2429">
        <w:rPr>
          <w:rFonts w:ascii="Times New Roman" w:hAnsi="Times New Roman"/>
        </w:rPr>
        <w:t xml:space="preserve"> </w:t>
      </w:r>
      <w:r w:rsidR="0010080E">
        <w:rPr>
          <w:rFonts w:ascii="Times New Roman" w:hAnsi="Times New Roman"/>
        </w:rPr>
        <w:t xml:space="preserve">cometen </w:t>
      </w:r>
      <w:r w:rsidR="00F030C3">
        <w:rPr>
          <w:rFonts w:ascii="Times New Roman" w:hAnsi="Times New Roman"/>
        </w:rPr>
        <w:t xml:space="preserve">falacias argumentativas </w:t>
      </w:r>
      <w:r w:rsidR="00DD7532">
        <w:rPr>
          <w:rFonts w:ascii="Times New Roman" w:hAnsi="Times New Roman"/>
        </w:rPr>
        <w:t xml:space="preserve">como </w:t>
      </w:r>
      <w:r w:rsidR="008D25A1">
        <w:rPr>
          <w:rFonts w:ascii="Times New Roman" w:hAnsi="Times New Roman"/>
        </w:rPr>
        <w:t xml:space="preserve">la apelación </w:t>
      </w:r>
      <w:r w:rsidR="00F030C3">
        <w:rPr>
          <w:rFonts w:ascii="Times New Roman" w:hAnsi="Times New Roman"/>
        </w:rPr>
        <w:t>a la emoción</w:t>
      </w:r>
      <w:r w:rsidR="00DD7532">
        <w:rPr>
          <w:rFonts w:ascii="Times New Roman" w:hAnsi="Times New Roman"/>
        </w:rPr>
        <w:t xml:space="preserve"> o pendiente</w:t>
      </w:r>
      <w:r w:rsidR="00E6467F">
        <w:rPr>
          <w:rFonts w:ascii="Times New Roman" w:hAnsi="Times New Roman"/>
        </w:rPr>
        <w:t>s</w:t>
      </w:r>
      <w:r w:rsidR="00DD7532">
        <w:rPr>
          <w:rFonts w:ascii="Times New Roman" w:hAnsi="Times New Roman"/>
        </w:rPr>
        <w:t xml:space="preserve"> resbaladiza</w:t>
      </w:r>
      <w:r w:rsidR="00E6467F">
        <w:rPr>
          <w:rFonts w:ascii="Times New Roman" w:hAnsi="Times New Roman"/>
        </w:rPr>
        <w:t>s</w:t>
      </w:r>
      <w:r w:rsidR="00424EA9">
        <w:rPr>
          <w:rFonts w:ascii="Times New Roman" w:hAnsi="Times New Roman"/>
        </w:rPr>
        <w:t>,</w:t>
      </w:r>
      <w:r w:rsidR="009172D5">
        <w:rPr>
          <w:rFonts w:ascii="Times New Roman" w:hAnsi="Times New Roman"/>
        </w:rPr>
        <w:t xml:space="preserve"> e incluso </w:t>
      </w:r>
      <w:r w:rsidR="0010080E">
        <w:rPr>
          <w:rFonts w:ascii="Times New Roman" w:hAnsi="Times New Roman"/>
        </w:rPr>
        <w:t xml:space="preserve">fomentan </w:t>
      </w:r>
      <w:r w:rsidR="00EB1E64">
        <w:rPr>
          <w:rFonts w:ascii="Times New Roman" w:hAnsi="Times New Roman"/>
        </w:rPr>
        <w:t xml:space="preserve">inescrutables </w:t>
      </w:r>
      <w:r w:rsidR="009172D5">
        <w:rPr>
          <w:rFonts w:ascii="Times New Roman" w:hAnsi="Times New Roman"/>
        </w:rPr>
        <w:t>teorías de la conspiración</w:t>
      </w:r>
      <w:r w:rsidR="00384903">
        <w:rPr>
          <w:rFonts w:ascii="Times New Roman" w:hAnsi="Times New Roman"/>
        </w:rPr>
        <w:t>.</w:t>
      </w:r>
      <w:r w:rsidR="00DD7532">
        <w:rPr>
          <w:rStyle w:val="FootnoteReference"/>
          <w:rFonts w:ascii="Times New Roman" w:hAnsi="Times New Roman"/>
        </w:rPr>
        <w:footnoteReference w:id="5"/>
      </w:r>
    </w:p>
    <w:p w14:paraId="6C73AA29" w14:textId="2F228D77" w:rsidR="009C0696" w:rsidRPr="00F030C3" w:rsidRDefault="00F030C3" w:rsidP="003E1459">
      <w:pPr>
        <w:rPr>
          <w:rFonts w:ascii="Times New Roman" w:hAnsi="Times New Roman"/>
        </w:rPr>
      </w:pPr>
      <w:r>
        <w:rPr>
          <w:rFonts w:ascii="Times New Roman" w:hAnsi="Times New Roman"/>
        </w:rPr>
        <w:tab/>
        <w:t xml:space="preserve">Así, </w:t>
      </w:r>
      <w:r>
        <w:rPr>
          <w:rFonts w:ascii="Times New Roman" w:hAnsi="Times New Roman"/>
          <w:lang w:val="es-ES"/>
        </w:rPr>
        <w:t>e</w:t>
      </w:r>
      <w:r w:rsidR="00680996">
        <w:rPr>
          <w:rFonts w:ascii="Times New Roman" w:hAnsi="Times New Roman"/>
          <w:lang w:val="es-ES"/>
        </w:rPr>
        <w:t xml:space="preserve">n general, </w:t>
      </w:r>
      <w:r w:rsidR="00D33B25">
        <w:rPr>
          <w:rFonts w:ascii="Times New Roman" w:hAnsi="Times New Roman"/>
          <w:lang w:val="es-ES"/>
        </w:rPr>
        <w:t>quien</w:t>
      </w:r>
      <w:r w:rsidR="00680996">
        <w:rPr>
          <w:rFonts w:ascii="Times New Roman" w:hAnsi="Times New Roman"/>
          <w:lang w:val="es-ES"/>
        </w:rPr>
        <w:t xml:space="preserve"> </w:t>
      </w:r>
      <w:r w:rsidR="00D33B25">
        <w:rPr>
          <w:rFonts w:ascii="Times New Roman" w:hAnsi="Times New Roman"/>
          <w:lang w:val="es-ES"/>
        </w:rPr>
        <w:t xml:space="preserve">fomenta </w:t>
      </w:r>
      <w:r w:rsidR="00680996">
        <w:rPr>
          <w:rFonts w:ascii="Times New Roman" w:hAnsi="Times New Roman"/>
          <w:lang w:val="es-ES"/>
        </w:rPr>
        <w:t xml:space="preserve">la existencia de la ideología de género sigue una estrategia clara de propaganda tal cual la hemos definido más atrás: utiliza un lenguaje </w:t>
      </w:r>
      <w:r w:rsidR="0081132A">
        <w:rPr>
          <w:rFonts w:ascii="Times New Roman" w:hAnsi="Times New Roman"/>
          <w:lang w:val="es-ES"/>
        </w:rPr>
        <w:t xml:space="preserve">supuestamente </w:t>
      </w:r>
      <w:r w:rsidR="00680996">
        <w:rPr>
          <w:rFonts w:ascii="Times New Roman" w:hAnsi="Times New Roman"/>
          <w:lang w:val="es-ES"/>
        </w:rPr>
        <w:t>científico para argumentar sobre lo que debe considerarse n</w:t>
      </w:r>
      <w:r w:rsidR="00354835">
        <w:rPr>
          <w:rFonts w:ascii="Times New Roman" w:hAnsi="Times New Roman"/>
          <w:lang w:val="es-ES"/>
        </w:rPr>
        <w:t>atural a los seres humanos; t</w:t>
      </w:r>
      <w:r w:rsidR="0081132A">
        <w:rPr>
          <w:rFonts w:ascii="Times New Roman" w:hAnsi="Times New Roman"/>
          <w:lang w:val="es-ES"/>
        </w:rPr>
        <w:t xml:space="preserve">ambién recurre a </w:t>
      </w:r>
      <w:r w:rsidR="00680996">
        <w:rPr>
          <w:rFonts w:ascii="Times New Roman" w:hAnsi="Times New Roman"/>
          <w:lang w:val="es-ES"/>
        </w:rPr>
        <w:t>un lenguaj</w:t>
      </w:r>
      <w:r w:rsidR="00354835">
        <w:rPr>
          <w:rFonts w:ascii="Times New Roman" w:hAnsi="Times New Roman"/>
          <w:lang w:val="es-ES"/>
        </w:rPr>
        <w:t>e político que apela a derechos</w:t>
      </w:r>
      <w:r w:rsidR="0081132A">
        <w:rPr>
          <w:rFonts w:ascii="Times New Roman" w:hAnsi="Times New Roman"/>
          <w:lang w:val="es-ES"/>
        </w:rPr>
        <w:t xml:space="preserve"> </w:t>
      </w:r>
      <w:r w:rsidR="00BE618A">
        <w:rPr>
          <w:rFonts w:ascii="Times New Roman" w:hAnsi="Times New Roman"/>
          <w:lang w:val="es-ES"/>
        </w:rPr>
        <w:t>(</w:t>
      </w:r>
      <w:r w:rsidR="0081132A">
        <w:rPr>
          <w:rFonts w:ascii="Times New Roman" w:hAnsi="Times New Roman"/>
          <w:lang w:val="es-ES"/>
        </w:rPr>
        <w:t xml:space="preserve">derechos de las infancias, de </w:t>
      </w:r>
      <w:r w:rsidR="00D33B25">
        <w:rPr>
          <w:rFonts w:ascii="Times New Roman" w:hAnsi="Times New Roman"/>
          <w:lang w:val="es-ES"/>
        </w:rPr>
        <w:t xml:space="preserve">las madres y </w:t>
      </w:r>
      <w:r w:rsidR="0081132A">
        <w:rPr>
          <w:rFonts w:ascii="Times New Roman" w:hAnsi="Times New Roman"/>
          <w:lang w:val="es-ES"/>
        </w:rPr>
        <w:t>padres conservadores a educar a sus hijos,</w:t>
      </w:r>
      <w:r w:rsidR="00354835">
        <w:rPr>
          <w:rFonts w:ascii="Times New Roman" w:hAnsi="Times New Roman"/>
          <w:lang w:val="es-ES"/>
        </w:rPr>
        <w:t xml:space="preserve"> </w:t>
      </w:r>
      <w:r w:rsidR="0081132A">
        <w:rPr>
          <w:rFonts w:ascii="Times New Roman" w:hAnsi="Times New Roman"/>
          <w:lang w:val="es-ES"/>
        </w:rPr>
        <w:t>etc</w:t>
      </w:r>
      <w:r w:rsidR="00BE618A">
        <w:rPr>
          <w:rFonts w:ascii="Times New Roman" w:hAnsi="Times New Roman"/>
          <w:lang w:val="es-ES"/>
        </w:rPr>
        <w:t>.)</w:t>
      </w:r>
      <w:r w:rsidR="0081132A">
        <w:rPr>
          <w:rFonts w:ascii="Times New Roman" w:hAnsi="Times New Roman"/>
          <w:lang w:val="es-ES"/>
        </w:rPr>
        <w:t xml:space="preserve">. Sin embargo, </w:t>
      </w:r>
      <w:r w:rsidR="00354835">
        <w:rPr>
          <w:rFonts w:ascii="Times New Roman" w:hAnsi="Times New Roman"/>
          <w:lang w:val="es-ES"/>
        </w:rPr>
        <w:t>s</w:t>
      </w:r>
      <w:r w:rsidR="0049079B">
        <w:rPr>
          <w:rFonts w:ascii="Times New Roman" w:hAnsi="Times New Roman"/>
          <w:lang w:val="es-ES"/>
        </w:rPr>
        <w:t>o</w:t>
      </w:r>
      <w:r w:rsidR="00354835">
        <w:rPr>
          <w:rFonts w:ascii="Times New Roman" w:hAnsi="Times New Roman"/>
          <w:lang w:val="es-ES"/>
        </w:rPr>
        <w:t xml:space="preserve">lo </w:t>
      </w:r>
      <w:r w:rsidR="0081132A">
        <w:rPr>
          <w:rFonts w:ascii="Times New Roman" w:hAnsi="Times New Roman"/>
          <w:lang w:val="es-ES"/>
        </w:rPr>
        <w:t xml:space="preserve">apela a estos discursos </w:t>
      </w:r>
      <w:r w:rsidR="00851F46">
        <w:rPr>
          <w:rFonts w:ascii="Times New Roman" w:hAnsi="Times New Roman"/>
          <w:lang w:val="es-ES"/>
        </w:rPr>
        <w:t xml:space="preserve">para </w:t>
      </w:r>
      <w:r w:rsidR="0081132A">
        <w:rPr>
          <w:rFonts w:ascii="Times New Roman" w:hAnsi="Times New Roman"/>
          <w:lang w:val="es-ES"/>
        </w:rPr>
        <w:t>socavarlos</w:t>
      </w:r>
      <w:r w:rsidR="00D90617">
        <w:rPr>
          <w:rFonts w:ascii="Times New Roman" w:hAnsi="Times New Roman"/>
          <w:lang w:val="es-ES"/>
        </w:rPr>
        <w:t>, pues</w:t>
      </w:r>
      <w:r w:rsidR="00680996">
        <w:rPr>
          <w:rFonts w:ascii="Times New Roman" w:hAnsi="Times New Roman"/>
          <w:lang w:val="es-ES"/>
        </w:rPr>
        <w:t xml:space="preserve"> la agenda que persigue es anti-científica y anti-derechos. </w:t>
      </w:r>
    </w:p>
    <w:p w14:paraId="7C53E514" w14:textId="66BD7748" w:rsidR="0081132A" w:rsidRPr="00680996" w:rsidRDefault="009C0696" w:rsidP="003E1459">
      <w:pPr>
        <w:rPr>
          <w:rFonts w:ascii="Times New Roman" w:hAnsi="Times New Roman"/>
          <w:lang w:val="es-ES"/>
        </w:rPr>
      </w:pPr>
      <w:r>
        <w:rPr>
          <w:rFonts w:ascii="Times New Roman" w:hAnsi="Times New Roman"/>
          <w:lang w:val="es-ES"/>
        </w:rPr>
        <w:tab/>
      </w:r>
      <w:r w:rsidR="006419F4">
        <w:rPr>
          <w:rFonts w:ascii="Times New Roman" w:hAnsi="Times New Roman"/>
          <w:lang w:val="es-ES"/>
        </w:rPr>
        <w:t xml:space="preserve">Que esta es </w:t>
      </w:r>
      <w:r>
        <w:rPr>
          <w:rFonts w:ascii="Times New Roman" w:hAnsi="Times New Roman"/>
          <w:lang w:val="es-ES"/>
        </w:rPr>
        <w:t>una estrategia pública de propaganda</w:t>
      </w:r>
      <w:r w:rsidR="006419F4">
        <w:rPr>
          <w:rFonts w:ascii="Times New Roman" w:hAnsi="Times New Roman"/>
          <w:lang w:val="es-ES"/>
        </w:rPr>
        <w:t xml:space="preserve"> se corrobora al </w:t>
      </w:r>
      <w:r w:rsidR="008602A7">
        <w:rPr>
          <w:rFonts w:ascii="Times New Roman" w:hAnsi="Times New Roman"/>
          <w:lang w:val="es-ES"/>
        </w:rPr>
        <w:t xml:space="preserve">considerar </w:t>
      </w:r>
      <w:r w:rsidR="006419F4">
        <w:rPr>
          <w:rFonts w:ascii="Times New Roman" w:hAnsi="Times New Roman"/>
          <w:lang w:val="es-ES"/>
        </w:rPr>
        <w:t xml:space="preserve">los medios que han empleado sus </w:t>
      </w:r>
      <w:r w:rsidR="00D33B25">
        <w:rPr>
          <w:rFonts w:ascii="Times New Roman" w:hAnsi="Times New Roman"/>
          <w:lang w:val="es-ES"/>
        </w:rPr>
        <w:t xml:space="preserve">promotoras y </w:t>
      </w:r>
      <w:r w:rsidR="006419F4">
        <w:rPr>
          <w:rFonts w:ascii="Times New Roman" w:hAnsi="Times New Roman"/>
          <w:lang w:val="es-ES"/>
        </w:rPr>
        <w:t>promotores para su diseminación</w:t>
      </w:r>
      <w:r w:rsidR="00D94EFE">
        <w:rPr>
          <w:rFonts w:ascii="Times New Roman" w:hAnsi="Times New Roman"/>
          <w:lang w:val="es-ES"/>
        </w:rPr>
        <w:t>,</w:t>
      </w:r>
      <w:r w:rsidR="00D975DC">
        <w:rPr>
          <w:rFonts w:ascii="Times New Roman" w:hAnsi="Times New Roman"/>
          <w:lang w:val="es-ES"/>
        </w:rPr>
        <w:t xml:space="preserve"> además de las intenciones con que </w:t>
      </w:r>
      <w:r w:rsidR="008602A7">
        <w:rPr>
          <w:rFonts w:ascii="Times New Roman" w:hAnsi="Times New Roman"/>
          <w:lang w:val="es-ES"/>
        </w:rPr>
        <w:t xml:space="preserve">lo han </w:t>
      </w:r>
      <w:r w:rsidR="00D975DC">
        <w:rPr>
          <w:rFonts w:ascii="Times New Roman" w:hAnsi="Times New Roman"/>
          <w:lang w:val="es-ES"/>
        </w:rPr>
        <w:t xml:space="preserve">hecho. </w:t>
      </w:r>
      <w:r w:rsidR="003D3151">
        <w:rPr>
          <w:rFonts w:ascii="Times New Roman" w:hAnsi="Times New Roman"/>
          <w:lang w:val="es-ES"/>
        </w:rPr>
        <w:t>S</w:t>
      </w:r>
      <w:r w:rsidR="0081132A">
        <w:rPr>
          <w:rFonts w:ascii="Times New Roman" w:hAnsi="Times New Roman"/>
          <w:lang w:val="es-ES"/>
        </w:rPr>
        <w:t xml:space="preserve">e </w:t>
      </w:r>
      <w:r w:rsidR="00252015">
        <w:rPr>
          <w:rFonts w:ascii="Times New Roman" w:hAnsi="Times New Roman"/>
          <w:lang w:val="es-ES"/>
        </w:rPr>
        <w:t xml:space="preserve">ha </w:t>
      </w:r>
      <w:r w:rsidR="00D94EFE">
        <w:rPr>
          <w:rFonts w:ascii="Times New Roman" w:hAnsi="Times New Roman"/>
          <w:lang w:val="es-ES"/>
        </w:rPr>
        <w:t>documentado</w:t>
      </w:r>
      <w:r w:rsidR="003D3151">
        <w:rPr>
          <w:rFonts w:ascii="Times New Roman" w:hAnsi="Times New Roman"/>
          <w:lang w:val="es-ES"/>
        </w:rPr>
        <w:t>, por ejemplo,</w:t>
      </w:r>
      <w:r w:rsidR="0081132A">
        <w:rPr>
          <w:rFonts w:ascii="Times New Roman" w:hAnsi="Times New Roman"/>
          <w:lang w:val="es-ES"/>
        </w:rPr>
        <w:t xml:space="preserve"> </w:t>
      </w:r>
      <w:r w:rsidR="00D94EFE">
        <w:rPr>
          <w:rFonts w:ascii="Times New Roman" w:hAnsi="Times New Roman"/>
          <w:lang w:val="es-ES"/>
        </w:rPr>
        <w:t xml:space="preserve">que </w:t>
      </w:r>
      <w:r w:rsidR="0081132A">
        <w:rPr>
          <w:rFonts w:ascii="Times New Roman" w:hAnsi="Times New Roman"/>
          <w:lang w:val="es-ES"/>
        </w:rPr>
        <w:t xml:space="preserve">las Iglesias evangélicas </w:t>
      </w:r>
      <w:r w:rsidR="00D94EFE">
        <w:rPr>
          <w:rFonts w:ascii="Times New Roman" w:hAnsi="Times New Roman"/>
          <w:lang w:val="es-ES"/>
        </w:rPr>
        <w:t xml:space="preserve">en </w:t>
      </w:r>
      <w:r w:rsidR="0081132A">
        <w:rPr>
          <w:rFonts w:ascii="Times New Roman" w:hAnsi="Times New Roman"/>
          <w:lang w:val="es-ES"/>
        </w:rPr>
        <w:t xml:space="preserve">Brasil </w:t>
      </w:r>
      <w:r w:rsidR="003D3151">
        <w:rPr>
          <w:rFonts w:ascii="Times New Roman" w:hAnsi="Times New Roman"/>
          <w:lang w:val="es-ES"/>
        </w:rPr>
        <w:t>organizaron</w:t>
      </w:r>
      <w:r w:rsidR="00DE5D57">
        <w:rPr>
          <w:rFonts w:ascii="Times New Roman" w:hAnsi="Times New Roman"/>
          <w:lang w:val="es-ES"/>
        </w:rPr>
        <w:t xml:space="preserve"> una potente estrategia en redes sociales alrededor de la </w:t>
      </w:r>
      <w:r w:rsidR="003D3151">
        <w:rPr>
          <w:rFonts w:ascii="Times New Roman" w:hAnsi="Times New Roman"/>
          <w:lang w:val="es-ES"/>
        </w:rPr>
        <w:t xml:space="preserve">supuesta </w:t>
      </w:r>
      <w:r w:rsidR="00DE5D57">
        <w:rPr>
          <w:rFonts w:ascii="Times New Roman" w:hAnsi="Times New Roman"/>
          <w:lang w:val="es-ES"/>
        </w:rPr>
        <w:t xml:space="preserve">importancia de detener el avance de la ideología de género en </w:t>
      </w:r>
      <w:r w:rsidR="003D3151">
        <w:rPr>
          <w:rFonts w:ascii="Times New Roman" w:hAnsi="Times New Roman"/>
          <w:lang w:val="es-ES"/>
        </w:rPr>
        <w:t xml:space="preserve">el </w:t>
      </w:r>
      <w:r w:rsidR="00DE5D57">
        <w:rPr>
          <w:rFonts w:ascii="Times New Roman" w:hAnsi="Times New Roman"/>
          <w:lang w:val="es-ES"/>
        </w:rPr>
        <w:t>país</w:t>
      </w:r>
      <w:r w:rsidR="00555177">
        <w:rPr>
          <w:rFonts w:ascii="Times New Roman" w:hAnsi="Times New Roman"/>
          <w:lang w:val="es-ES"/>
        </w:rPr>
        <w:t>,</w:t>
      </w:r>
      <w:r w:rsidR="00DE5D57">
        <w:rPr>
          <w:rFonts w:ascii="Times New Roman" w:hAnsi="Times New Roman"/>
          <w:lang w:val="es-ES"/>
        </w:rPr>
        <w:t xml:space="preserve"> con el propósito explícito de favorecer la candidatura a la presidencia de Jair Bolso</w:t>
      </w:r>
      <w:r w:rsidR="0028674E">
        <w:rPr>
          <w:rFonts w:ascii="Times New Roman" w:hAnsi="Times New Roman"/>
          <w:lang w:val="es-ES"/>
        </w:rPr>
        <w:t xml:space="preserve">naro en </w:t>
      </w:r>
      <w:r w:rsidR="00CC6207">
        <w:rPr>
          <w:rFonts w:ascii="Times New Roman" w:hAnsi="Times New Roman"/>
          <w:lang w:val="es-ES"/>
        </w:rPr>
        <w:t>2019</w:t>
      </w:r>
      <w:r w:rsidR="0028674E">
        <w:rPr>
          <w:rFonts w:ascii="Times New Roman" w:hAnsi="Times New Roman"/>
          <w:lang w:val="es-ES"/>
        </w:rPr>
        <w:t xml:space="preserve"> (</w:t>
      </w:r>
      <w:r w:rsidR="00555177">
        <w:rPr>
          <w:rFonts w:ascii="Times New Roman" w:hAnsi="Times New Roman"/>
          <w:lang w:val="es-ES"/>
        </w:rPr>
        <w:t xml:space="preserve">ver </w:t>
      </w:r>
      <w:r w:rsidR="00BE618A">
        <w:rPr>
          <w:rFonts w:ascii="Times New Roman" w:hAnsi="Times New Roman"/>
          <w:lang w:val="es-ES"/>
        </w:rPr>
        <w:t>Bárcenas Barajas 2021</w:t>
      </w:r>
      <w:r w:rsidR="0028674E">
        <w:rPr>
          <w:rFonts w:ascii="Times New Roman" w:hAnsi="Times New Roman"/>
          <w:lang w:val="es-ES"/>
        </w:rPr>
        <w:t xml:space="preserve">). </w:t>
      </w:r>
      <w:r w:rsidR="005C5D0E">
        <w:rPr>
          <w:rFonts w:ascii="Times New Roman" w:hAnsi="Times New Roman"/>
          <w:lang w:val="es-ES"/>
        </w:rPr>
        <w:t xml:space="preserve">En este caso, </w:t>
      </w:r>
      <w:r w:rsidR="00376FB9">
        <w:rPr>
          <w:rFonts w:ascii="Times New Roman" w:hAnsi="Times New Roman"/>
          <w:lang w:val="es-ES"/>
        </w:rPr>
        <w:t xml:space="preserve">las y </w:t>
      </w:r>
      <w:r w:rsidR="005C5D0E">
        <w:rPr>
          <w:rFonts w:ascii="Times New Roman" w:hAnsi="Times New Roman"/>
          <w:lang w:val="es-ES"/>
        </w:rPr>
        <w:t xml:space="preserve">los promotores de la existencia de la ideología de género fueron agentes </w:t>
      </w:r>
      <w:r w:rsidR="00664FC8">
        <w:rPr>
          <w:rFonts w:ascii="Times New Roman" w:hAnsi="Times New Roman"/>
          <w:lang w:val="es-ES"/>
        </w:rPr>
        <w:t xml:space="preserve">electoralmente </w:t>
      </w:r>
      <w:r w:rsidR="005C5D0E">
        <w:rPr>
          <w:rFonts w:ascii="Times New Roman" w:hAnsi="Times New Roman"/>
          <w:lang w:val="es-ES"/>
        </w:rPr>
        <w:t xml:space="preserve">polarizantes </w:t>
      </w:r>
      <w:r w:rsidR="00E3585E">
        <w:rPr>
          <w:rFonts w:ascii="Times New Roman" w:hAnsi="Times New Roman"/>
          <w:lang w:val="es-ES"/>
        </w:rPr>
        <w:t xml:space="preserve">que </w:t>
      </w:r>
      <w:r w:rsidR="005C5D0E">
        <w:rPr>
          <w:rFonts w:ascii="Times New Roman" w:hAnsi="Times New Roman"/>
          <w:lang w:val="es-ES"/>
        </w:rPr>
        <w:t>opera</w:t>
      </w:r>
      <w:r w:rsidR="00376FB9">
        <w:rPr>
          <w:rFonts w:ascii="Times New Roman" w:hAnsi="Times New Roman"/>
          <w:lang w:val="es-ES"/>
        </w:rPr>
        <w:t>ron</w:t>
      </w:r>
      <w:r w:rsidR="005C5D0E">
        <w:rPr>
          <w:rFonts w:ascii="Times New Roman" w:hAnsi="Times New Roman"/>
          <w:lang w:val="es-ES"/>
        </w:rPr>
        <w:t xml:space="preserve"> a favor del candidato más polarizante</w:t>
      </w:r>
      <w:r w:rsidR="00664FC8">
        <w:rPr>
          <w:rFonts w:ascii="Times New Roman" w:hAnsi="Times New Roman"/>
          <w:lang w:val="es-ES"/>
        </w:rPr>
        <w:t xml:space="preserve"> </w:t>
      </w:r>
      <w:r w:rsidR="00D74176">
        <w:rPr>
          <w:rFonts w:ascii="Times New Roman" w:hAnsi="Times New Roman"/>
          <w:lang w:val="es-ES"/>
        </w:rPr>
        <w:t xml:space="preserve">de la </w:t>
      </w:r>
      <w:r w:rsidR="00664FC8">
        <w:rPr>
          <w:rFonts w:ascii="Times New Roman" w:hAnsi="Times New Roman"/>
          <w:lang w:val="es-ES"/>
        </w:rPr>
        <w:t>contienda</w:t>
      </w:r>
      <w:r w:rsidR="005C5D0E">
        <w:rPr>
          <w:rFonts w:ascii="Times New Roman" w:hAnsi="Times New Roman"/>
          <w:lang w:val="es-ES"/>
        </w:rPr>
        <w:t>.</w:t>
      </w:r>
    </w:p>
    <w:p w14:paraId="5A1D4D70" w14:textId="2F18BF43" w:rsidR="008A323F" w:rsidRPr="00696300" w:rsidRDefault="00563B77" w:rsidP="008A323F">
      <w:pPr>
        <w:pStyle w:val="SectionTitle"/>
        <w:rPr>
          <w:rFonts w:ascii="Times New Roman" w:hAnsi="Times New Roman"/>
          <w:lang w:val="es-ES"/>
        </w:rPr>
      </w:pPr>
      <w:r w:rsidRPr="00696300">
        <w:rPr>
          <w:rFonts w:ascii="Times New Roman" w:hAnsi="Times New Roman"/>
        </w:rPr>
        <w:t>5</w:t>
      </w:r>
      <w:r w:rsidR="008A323F" w:rsidRPr="00696300">
        <w:rPr>
          <w:rFonts w:ascii="Times New Roman" w:hAnsi="Times New Roman"/>
        </w:rPr>
        <w:t xml:space="preserve">. Combatir la polarización </w:t>
      </w:r>
      <w:r w:rsidR="008A323F" w:rsidRPr="00696300">
        <w:rPr>
          <w:rFonts w:ascii="Times New Roman" w:hAnsi="Times New Roman"/>
          <w:lang w:val="es-ES"/>
        </w:rPr>
        <w:t xml:space="preserve"> </w:t>
      </w:r>
    </w:p>
    <w:p w14:paraId="2AF63A2A" w14:textId="16CC2739" w:rsidR="00F96783" w:rsidRDefault="00252015" w:rsidP="00954466">
      <w:pPr>
        <w:rPr>
          <w:rFonts w:ascii="Times New Roman" w:hAnsi="Times New Roman"/>
          <w:lang w:val="es-ES"/>
        </w:rPr>
      </w:pPr>
      <w:r>
        <w:rPr>
          <w:rFonts w:ascii="Times New Roman" w:hAnsi="Times New Roman"/>
          <w:lang w:val="es-ES"/>
        </w:rPr>
        <w:t>Combatir la polarización no es tarea sencilla.</w:t>
      </w:r>
      <w:r w:rsidR="00BB6FB5">
        <w:rPr>
          <w:rFonts w:ascii="Times New Roman" w:hAnsi="Times New Roman"/>
          <w:lang w:val="es-ES"/>
        </w:rPr>
        <w:t xml:space="preserve"> Como he insistido, no se trata de suprimir el pluralismo </w:t>
      </w:r>
      <w:r w:rsidR="00301092">
        <w:rPr>
          <w:rFonts w:ascii="Times New Roman" w:hAnsi="Times New Roman"/>
          <w:lang w:val="es-ES"/>
        </w:rPr>
        <w:t>razonable</w:t>
      </w:r>
      <w:r w:rsidR="00BB6FB5">
        <w:rPr>
          <w:rFonts w:ascii="Times New Roman" w:hAnsi="Times New Roman"/>
          <w:lang w:val="es-ES"/>
        </w:rPr>
        <w:t xml:space="preserve"> de las sociedades democráticas, sino de fortalecerlo</w:t>
      </w:r>
      <w:r w:rsidR="000F3F9B">
        <w:rPr>
          <w:rFonts w:ascii="Times New Roman" w:hAnsi="Times New Roman"/>
          <w:lang w:val="es-ES"/>
        </w:rPr>
        <w:t xml:space="preserve"> mediante la</w:t>
      </w:r>
      <w:r w:rsidR="00BB6FB5">
        <w:rPr>
          <w:rFonts w:ascii="Times New Roman" w:hAnsi="Times New Roman"/>
          <w:lang w:val="es-ES"/>
        </w:rPr>
        <w:t xml:space="preserve"> elimina</w:t>
      </w:r>
      <w:r w:rsidR="000F3F9B">
        <w:rPr>
          <w:rFonts w:ascii="Times New Roman" w:hAnsi="Times New Roman"/>
          <w:lang w:val="es-ES"/>
        </w:rPr>
        <w:t>ción de</w:t>
      </w:r>
      <w:r w:rsidR="00BB6FB5">
        <w:rPr>
          <w:rFonts w:ascii="Times New Roman" w:hAnsi="Times New Roman"/>
          <w:lang w:val="es-ES"/>
        </w:rPr>
        <w:t xml:space="preserve"> vicios </w:t>
      </w:r>
      <w:r w:rsidR="00DC5F8A">
        <w:rPr>
          <w:rFonts w:ascii="Times New Roman" w:hAnsi="Times New Roman"/>
          <w:lang w:val="es-ES"/>
        </w:rPr>
        <w:t xml:space="preserve">y mecanismos </w:t>
      </w:r>
      <w:r w:rsidR="00BB6FB5">
        <w:rPr>
          <w:rFonts w:ascii="Times New Roman" w:hAnsi="Times New Roman"/>
          <w:lang w:val="es-ES"/>
        </w:rPr>
        <w:t xml:space="preserve">epistémicos </w:t>
      </w:r>
      <w:r w:rsidR="00D74176">
        <w:rPr>
          <w:rFonts w:ascii="Times New Roman" w:hAnsi="Times New Roman"/>
          <w:lang w:val="es-ES"/>
        </w:rPr>
        <w:lastRenderedPageBreak/>
        <w:t>manipuladores</w:t>
      </w:r>
      <w:r w:rsidR="00DC5F8A">
        <w:rPr>
          <w:rFonts w:ascii="Times New Roman" w:hAnsi="Times New Roman"/>
          <w:lang w:val="es-ES"/>
        </w:rPr>
        <w:t xml:space="preserve">, así como </w:t>
      </w:r>
      <w:r w:rsidR="000F3F9B">
        <w:rPr>
          <w:rFonts w:ascii="Times New Roman" w:hAnsi="Times New Roman"/>
          <w:lang w:val="es-ES"/>
        </w:rPr>
        <w:t xml:space="preserve">con la </w:t>
      </w:r>
      <w:r w:rsidR="00F003B4">
        <w:rPr>
          <w:rFonts w:ascii="Times New Roman" w:hAnsi="Times New Roman"/>
          <w:lang w:val="es-ES"/>
        </w:rPr>
        <w:t>reconstrucción de</w:t>
      </w:r>
      <w:r w:rsidR="00D74176">
        <w:rPr>
          <w:rFonts w:ascii="Times New Roman" w:hAnsi="Times New Roman"/>
          <w:lang w:val="es-ES"/>
        </w:rPr>
        <w:t xml:space="preserve"> </w:t>
      </w:r>
      <w:r w:rsidR="00DC5F8A">
        <w:rPr>
          <w:rFonts w:ascii="Times New Roman" w:hAnsi="Times New Roman"/>
          <w:lang w:val="es-ES"/>
        </w:rPr>
        <w:t xml:space="preserve">la confianza </w:t>
      </w:r>
      <w:r w:rsidR="00B2079D">
        <w:rPr>
          <w:rFonts w:ascii="Times New Roman" w:hAnsi="Times New Roman"/>
          <w:lang w:val="es-ES"/>
        </w:rPr>
        <w:t>e</w:t>
      </w:r>
      <w:r w:rsidR="00DC5F8A">
        <w:rPr>
          <w:rFonts w:ascii="Times New Roman" w:hAnsi="Times New Roman"/>
          <w:lang w:val="es-ES"/>
        </w:rPr>
        <w:t>n diversos frentes</w:t>
      </w:r>
      <w:r w:rsidR="00BB6FB5">
        <w:rPr>
          <w:rFonts w:ascii="Times New Roman" w:hAnsi="Times New Roman"/>
          <w:lang w:val="es-ES"/>
        </w:rPr>
        <w:t xml:space="preserve">. </w:t>
      </w:r>
    </w:p>
    <w:p w14:paraId="4FE77D6F" w14:textId="2271F740" w:rsidR="007C5C59" w:rsidRDefault="007C5C59" w:rsidP="007C5C59">
      <w:pPr>
        <w:rPr>
          <w:rFonts w:ascii="Times New Roman" w:hAnsi="Times New Roman"/>
          <w:lang w:val="es-ES"/>
        </w:rPr>
      </w:pPr>
      <w:r>
        <w:rPr>
          <w:rFonts w:ascii="Times New Roman" w:hAnsi="Times New Roman"/>
          <w:lang w:val="es-ES"/>
        </w:rPr>
        <w:tab/>
      </w:r>
      <w:r w:rsidR="00170EE6">
        <w:rPr>
          <w:rFonts w:ascii="Times New Roman" w:hAnsi="Times New Roman"/>
          <w:lang w:val="es-ES"/>
        </w:rPr>
        <w:t>U</w:t>
      </w:r>
      <w:r w:rsidR="00DC5F8A">
        <w:rPr>
          <w:rFonts w:ascii="Times New Roman" w:hAnsi="Times New Roman"/>
          <w:lang w:val="es-ES"/>
        </w:rPr>
        <w:t xml:space="preserve">n coto de estrategias básicas </w:t>
      </w:r>
      <w:r w:rsidR="00170EE6">
        <w:rPr>
          <w:rFonts w:ascii="Times New Roman" w:hAnsi="Times New Roman"/>
          <w:lang w:val="es-ES"/>
        </w:rPr>
        <w:t xml:space="preserve">para este fin </w:t>
      </w:r>
      <w:r w:rsidR="00DC5F8A">
        <w:rPr>
          <w:rFonts w:ascii="Times New Roman" w:hAnsi="Times New Roman"/>
          <w:lang w:val="es-ES"/>
        </w:rPr>
        <w:t xml:space="preserve">tiene que ver con mejorar nuestras prácticas epistémicas </w:t>
      </w:r>
      <w:r w:rsidR="00A7024C">
        <w:rPr>
          <w:rFonts w:ascii="Times New Roman" w:hAnsi="Times New Roman"/>
          <w:lang w:val="es-ES"/>
        </w:rPr>
        <w:t xml:space="preserve">en la sociedad </w:t>
      </w:r>
      <w:r w:rsidR="00DC5F8A">
        <w:rPr>
          <w:rFonts w:ascii="Times New Roman" w:hAnsi="Times New Roman"/>
          <w:lang w:val="es-ES"/>
        </w:rPr>
        <w:t xml:space="preserve">en general. </w:t>
      </w:r>
      <w:r w:rsidR="00170EE6">
        <w:rPr>
          <w:rFonts w:ascii="Times New Roman" w:hAnsi="Times New Roman"/>
          <w:lang w:val="es-ES"/>
        </w:rPr>
        <w:t>H</w:t>
      </w:r>
      <w:r w:rsidR="00E13A54">
        <w:rPr>
          <w:rFonts w:ascii="Times New Roman" w:hAnsi="Times New Roman"/>
          <w:lang w:val="es-ES"/>
        </w:rPr>
        <w:t>abría que</w:t>
      </w:r>
      <w:r w:rsidR="00BB6FB5">
        <w:rPr>
          <w:rFonts w:ascii="Times New Roman" w:hAnsi="Times New Roman"/>
          <w:lang w:val="es-ES"/>
        </w:rPr>
        <w:t xml:space="preserve"> </w:t>
      </w:r>
      <w:r>
        <w:rPr>
          <w:rFonts w:ascii="Times New Roman" w:hAnsi="Times New Roman"/>
          <w:lang w:val="es-ES"/>
        </w:rPr>
        <w:t xml:space="preserve">fomentar </w:t>
      </w:r>
      <w:r w:rsidRPr="00696300">
        <w:rPr>
          <w:rFonts w:ascii="Times New Roman" w:hAnsi="Times New Roman"/>
          <w:lang w:val="es-ES"/>
        </w:rPr>
        <w:t>virtud</w:t>
      </w:r>
      <w:r>
        <w:rPr>
          <w:rFonts w:ascii="Times New Roman" w:hAnsi="Times New Roman"/>
          <w:lang w:val="es-ES"/>
        </w:rPr>
        <w:t>es de razonamiento:</w:t>
      </w:r>
      <w:r w:rsidRPr="00696300">
        <w:rPr>
          <w:rFonts w:ascii="Times New Roman" w:hAnsi="Times New Roman"/>
          <w:lang w:val="es-ES"/>
        </w:rPr>
        <w:t xml:space="preserve"> </w:t>
      </w:r>
      <w:r>
        <w:rPr>
          <w:rFonts w:ascii="Times New Roman" w:hAnsi="Times New Roman"/>
          <w:lang w:val="es-ES"/>
        </w:rPr>
        <w:t>a</w:t>
      </w:r>
      <w:r w:rsidRPr="00696300">
        <w:rPr>
          <w:rFonts w:ascii="Times New Roman" w:hAnsi="Times New Roman"/>
          <w:lang w:val="es-ES"/>
        </w:rPr>
        <w:t xml:space="preserve">pertura, humildad, auto-escrutinio. </w:t>
      </w:r>
      <w:r>
        <w:rPr>
          <w:rFonts w:ascii="Times New Roman" w:hAnsi="Times New Roman"/>
          <w:lang w:val="es-ES"/>
        </w:rPr>
        <w:t>A esto puede</w:t>
      </w:r>
      <w:r w:rsidR="004257C4">
        <w:rPr>
          <w:rFonts w:ascii="Times New Roman" w:hAnsi="Times New Roman"/>
          <w:lang w:val="es-ES"/>
        </w:rPr>
        <w:t>n</w:t>
      </w:r>
      <w:r>
        <w:rPr>
          <w:rFonts w:ascii="Times New Roman" w:hAnsi="Times New Roman"/>
          <w:lang w:val="es-ES"/>
        </w:rPr>
        <w:t xml:space="preserve"> contribuir directamente </w:t>
      </w:r>
      <w:r w:rsidR="004257C4">
        <w:rPr>
          <w:rFonts w:ascii="Times New Roman" w:hAnsi="Times New Roman"/>
          <w:lang w:val="es-ES"/>
        </w:rPr>
        <w:t xml:space="preserve">las instituciones del Estado </w:t>
      </w:r>
      <w:r w:rsidR="00403682">
        <w:rPr>
          <w:rFonts w:ascii="Times New Roman" w:hAnsi="Times New Roman"/>
          <w:lang w:val="es-ES"/>
        </w:rPr>
        <w:t>si estimulan</w:t>
      </w:r>
      <w:r>
        <w:rPr>
          <w:rFonts w:ascii="Times New Roman" w:hAnsi="Times New Roman"/>
          <w:lang w:val="es-ES"/>
        </w:rPr>
        <w:t xml:space="preserve"> </w:t>
      </w:r>
      <w:r w:rsidR="00403682">
        <w:rPr>
          <w:rFonts w:ascii="Times New Roman" w:hAnsi="Times New Roman"/>
          <w:lang w:val="es-ES"/>
        </w:rPr>
        <w:t>un</w:t>
      </w:r>
      <w:r>
        <w:rPr>
          <w:rFonts w:ascii="Times New Roman" w:hAnsi="Times New Roman"/>
          <w:lang w:val="es-ES"/>
        </w:rPr>
        <w:t xml:space="preserve">a educación </w:t>
      </w:r>
      <w:r w:rsidRPr="00696300">
        <w:rPr>
          <w:rFonts w:ascii="Times New Roman" w:hAnsi="Times New Roman"/>
          <w:lang w:val="es-ES"/>
        </w:rPr>
        <w:t>en el pensamiento crítico desde la infancia</w:t>
      </w:r>
      <w:r w:rsidR="00376FB9" w:rsidRPr="00376FB9">
        <w:rPr>
          <w:rFonts w:ascii="Times New Roman" w:hAnsi="Times New Roman"/>
          <w:lang w:val="es-ES"/>
        </w:rPr>
        <w:t xml:space="preserve"> </w:t>
      </w:r>
      <w:r w:rsidR="00376FB9">
        <w:rPr>
          <w:rFonts w:ascii="Times New Roman" w:hAnsi="Times New Roman"/>
          <w:lang w:val="es-ES"/>
        </w:rPr>
        <w:t>temprana</w:t>
      </w:r>
      <w:r w:rsidR="00403682">
        <w:rPr>
          <w:rFonts w:ascii="Times New Roman" w:hAnsi="Times New Roman"/>
          <w:lang w:val="es-ES"/>
        </w:rPr>
        <w:t xml:space="preserve"> y</w:t>
      </w:r>
      <w:r w:rsidRPr="00696300">
        <w:rPr>
          <w:rFonts w:ascii="Times New Roman" w:hAnsi="Times New Roman"/>
          <w:lang w:val="es-ES"/>
        </w:rPr>
        <w:t xml:space="preserve"> </w:t>
      </w:r>
      <w:r w:rsidR="00E13A54">
        <w:rPr>
          <w:rFonts w:ascii="Times New Roman" w:hAnsi="Times New Roman"/>
          <w:lang w:val="es-ES"/>
        </w:rPr>
        <w:t>favorec</w:t>
      </w:r>
      <w:r w:rsidR="00403682">
        <w:rPr>
          <w:rFonts w:ascii="Times New Roman" w:hAnsi="Times New Roman"/>
          <w:lang w:val="es-ES"/>
        </w:rPr>
        <w:t>en</w:t>
      </w:r>
      <w:r w:rsidR="00E13A54">
        <w:rPr>
          <w:rFonts w:ascii="Times New Roman" w:hAnsi="Times New Roman"/>
          <w:lang w:val="es-ES"/>
        </w:rPr>
        <w:t xml:space="preserve"> </w:t>
      </w:r>
      <w:r w:rsidRPr="00696300">
        <w:rPr>
          <w:rFonts w:ascii="Times New Roman" w:hAnsi="Times New Roman"/>
          <w:lang w:val="es-ES"/>
        </w:rPr>
        <w:t xml:space="preserve">la curiosidad natural de </w:t>
      </w:r>
      <w:r w:rsidR="00170EE6">
        <w:rPr>
          <w:rFonts w:ascii="Times New Roman" w:hAnsi="Times New Roman"/>
          <w:lang w:val="es-ES"/>
        </w:rPr>
        <w:t xml:space="preserve">niñas y </w:t>
      </w:r>
      <w:r w:rsidRPr="00696300">
        <w:rPr>
          <w:rFonts w:ascii="Times New Roman" w:hAnsi="Times New Roman"/>
          <w:lang w:val="es-ES"/>
        </w:rPr>
        <w:t>niños</w:t>
      </w:r>
      <w:r w:rsidR="00A251B4">
        <w:rPr>
          <w:rFonts w:ascii="Times New Roman" w:hAnsi="Times New Roman"/>
          <w:lang w:val="es-ES"/>
        </w:rPr>
        <w:t>,</w:t>
      </w:r>
      <w:r>
        <w:rPr>
          <w:rFonts w:ascii="Times New Roman" w:hAnsi="Times New Roman"/>
          <w:lang w:val="es-ES"/>
        </w:rPr>
        <w:t xml:space="preserve"> </w:t>
      </w:r>
      <w:r w:rsidR="004257C4">
        <w:rPr>
          <w:rFonts w:ascii="Times New Roman" w:hAnsi="Times New Roman"/>
          <w:lang w:val="es-ES"/>
        </w:rPr>
        <w:t xml:space="preserve">e incluso </w:t>
      </w:r>
      <w:r w:rsidR="00170EE6">
        <w:rPr>
          <w:rFonts w:ascii="Times New Roman" w:hAnsi="Times New Roman"/>
          <w:lang w:val="es-ES"/>
        </w:rPr>
        <w:t xml:space="preserve">resaltan </w:t>
      </w:r>
      <w:r>
        <w:rPr>
          <w:rFonts w:ascii="Times New Roman" w:hAnsi="Times New Roman"/>
          <w:lang w:val="es-ES"/>
        </w:rPr>
        <w:t>la</w:t>
      </w:r>
      <w:r w:rsidRPr="00696300">
        <w:rPr>
          <w:rFonts w:ascii="Times New Roman" w:hAnsi="Times New Roman"/>
          <w:lang w:val="es-ES"/>
        </w:rPr>
        <w:t xml:space="preserve"> importancia de la filosofía en la educación básica, media y superior. Todo ello </w:t>
      </w:r>
      <w:r w:rsidR="00E13A54">
        <w:rPr>
          <w:rFonts w:ascii="Times New Roman" w:hAnsi="Times New Roman"/>
          <w:lang w:val="es-ES"/>
        </w:rPr>
        <w:t xml:space="preserve">ayudaría a promover </w:t>
      </w:r>
      <w:r w:rsidRPr="00696300">
        <w:rPr>
          <w:rFonts w:ascii="Times New Roman" w:hAnsi="Times New Roman"/>
          <w:lang w:val="es-ES"/>
        </w:rPr>
        <w:t>virtudes epistémicas que limitan el alcance y efecto del dogmatismo</w:t>
      </w:r>
      <w:r w:rsidR="004257C4">
        <w:rPr>
          <w:rFonts w:ascii="Times New Roman" w:hAnsi="Times New Roman"/>
          <w:lang w:val="es-ES"/>
        </w:rPr>
        <w:t xml:space="preserve"> en momentos posteriores de la vida.</w:t>
      </w:r>
      <w:r w:rsidR="00DA2119">
        <w:rPr>
          <w:rFonts w:ascii="Times New Roman" w:hAnsi="Times New Roman"/>
          <w:lang w:val="es-ES"/>
        </w:rPr>
        <w:t xml:space="preserve"> Por supuesto, estas mismas virtudes y prácticas deliberativas serían altamente deseables entre la clase política, especialmente en momentos de alta </w:t>
      </w:r>
      <w:r w:rsidR="00301092">
        <w:rPr>
          <w:rFonts w:ascii="Times New Roman" w:hAnsi="Times New Roman"/>
          <w:lang w:val="es-ES"/>
        </w:rPr>
        <w:t>tensión</w:t>
      </w:r>
      <w:r w:rsidR="00DA2119">
        <w:rPr>
          <w:rFonts w:ascii="Times New Roman" w:hAnsi="Times New Roman"/>
          <w:lang w:val="es-ES"/>
        </w:rPr>
        <w:t xml:space="preserve"> entre</w:t>
      </w:r>
      <w:r w:rsidR="00A7024C">
        <w:rPr>
          <w:rFonts w:ascii="Times New Roman" w:hAnsi="Times New Roman"/>
          <w:lang w:val="es-ES"/>
        </w:rPr>
        <w:t xml:space="preserve"> sus distintas fuerzas. Este ejemplo institucional</w:t>
      </w:r>
      <w:r w:rsidR="00B651EB">
        <w:rPr>
          <w:rFonts w:ascii="Times New Roman" w:hAnsi="Times New Roman"/>
          <w:lang w:val="es-ES"/>
        </w:rPr>
        <w:t xml:space="preserve"> puede </w:t>
      </w:r>
      <w:r w:rsidR="00A7024C">
        <w:rPr>
          <w:rFonts w:ascii="Times New Roman" w:hAnsi="Times New Roman"/>
          <w:lang w:val="es-ES"/>
        </w:rPr>
        <w:t xml:space="preserve">ayudar a retejer la confianza política entre </w:t>
      </w:r>
      <w:r w:rsidR="00DA3C05">
        <w:rPr>
          <w:rFonts w:ascii="Times New Roman" w:hAnsi="Times New Roman"/>
          <w:lang w:val="es-ES"/>
        </w:rPr>
        <w:t xml:space="preserve">ciudadanas y </w:t>
      </w:r>
      <w:r w:rsidR="00A7024C">
        <w:rPr>
          <w:rFonts w:ascii="Times New Roman" w:hAnsi="Times New Roman"/>
          <w:lang w:val="es-ES"/>
        </w:rPr>
        <w:t xml:space="preserve">ciudadanos. </w:t>
      </w:r>
    </w:p>
    <w:p w14:paraId="2D8E0394" w14:textId="0F0CAFFA" w:rsidR="00954466" w:rsidRPr="004257C4" w:rsidRDefault="003E7627" w:rsidP="00954466">
      <w:pPr>
        <w:rPr>
          <w:rFonts w:ascii="Times New Roman" w:hAnsi="Times New Roman"/>
          <w:lang w:val="es-ES"/>
        </w:rPr>
      </w:pPr>
      <w:r>
        <w:rPr>
          <w:rFonts w:ascii="Times New Roman" w:hAnsi="Times New Roman"/>
          <w:lang w:val="es-ES"/>
        </w:rPr>
        <w:tab/>
      </w:r>
      <w:r w:rsidR="00A251B4">
        <w:rPr>
          <w:rFonts w:ascii="Times New Roman" w:hAnsi="Times New Roman"/>
          <w:lang w:val="es-ES"/>
        </w:rPr>
        <w:t>Asimismo</w:t>
      </w:r>
      <w:r>
        <w:rPr>
          <w:rFonts w:ascii="Times New Roman" w:hAnsi="Times New Roman"/>
          <w:lang w:val="es-ES"/>
        </w:rPr>
        <w:t>, es importante dotar de nueva legitimidad a las genuinas autoridades epistémicas.</w:t>
      </w:r>
      <w:r w:rsidR="00E6308C">
        <w:rPr>
          <w:rFonts w:ascii="Times New Roman" w:hAnsi="Times New Roman"/>
          <w:lang w:val="es-ES"/>
        </w:rPr>
        <w:t xml:space="preserve"> </w:t>
      </w:r>
      <w:r w:rsidR="00A7024C">
        <w:rPr>
          <w:rFonts w:ascii="Times New Roman" w:hAnsi="Times New Roman"/>
          <w:lang w:val="es-ES"/>
        </w:rPr>
        <w:t>Es claro que</w:t>
      </w:r>
      <w:r w:rsidR="00954466" w:rsidRPr="00696300">
        <w:rPr>
          <w:rFonts w:ascii="Times New Roman" w:hAnsi="Times New Roman"/>
          <w:lang w:val="es-ES"/>
        </w:rPr>
        <w:t xml:space="preserve"> hay casos en los que las opiniones de </w:t>
      </w:r>
      <w:r w:rsidR="00235CFD">
        <w:rPr>
          <w:rFonts w:ascii="Times New Roman" w:hAnsi="Times New Roman"/>
          <w:lang w:val="es-ES"/>
        </w:rPr>
        <w:t xml:space="preserve">la </w:t>
      </w:r>
      <w:r w:rsidR="00954466" w:rsidRPr="00696300">
        <w:rPr>
          <w:rFonts w:ascii="Times New Roman" w:hAnsi="Times New Roman"/>
          <w:lang w:val="es-ES"/>
        </w:rPr>
        <w:t>gente experta pueden variar, o temas en los que es difícil definir quiénes son los expertos como tal</w:t>
      </w:r>
      <w:r w:rsidR="00235CFD">
        <w:rPr>
          <w:rFonts w:ascii="Times New Roman" w:hAnsi="Times New Roman"/>
          <w:lang w:val="es-ES"/>
        </w:rPr>
        <w:t>es</w:t>
      </w:r>
      <w:r w:rsidR="00954466" w:rsidRPr="00696300">
        <w:rPr>
          <w:rFonts w:ascii="Times New Roman" w:hAnsi="Times New Roman"/>
          <w:lang w:val="es-ES"/>
        </w:rPr>
        <w:t>. Sin embargo, en una infinidad de temas sociales que dependen del avance científico y tecnológico (de nuevo, en epidemiología y en las ciencias del cambio climático, por ejemplo)</w:t>
      </w:r>
      <w:r w:rsidR="008F7839">
        <w:rPr>
          <w:rFonts w:ascii="Times New Roman" w:hAnsi="Times New Roman"/>
          <w:lang w:val="es-ES"/>
        </w:rPr>
        <w:t>,</w:t>
      </w:r>
      <w:r w:rsidR="00954466" w:rsidRPr="00696300">
        <w:rPr>
          <w:rFonts w:ascii="Times New Roman" w:hAnsi="Times New Roman"/>
          <w:lang w:val="es-ES"/>
        </w:rPr>
        <w:t xml:space="preserve"> hay voces expertas consensuadas en los problemas que más nos aquejan.</w:t>
      </w:r>
      <w:r w:rsidR="00771F26">
        <w:rPr>
          <w:rFonts w:ascii="Times New Roman" w:hAnsi="Times New Roman"/>
          <w:lang w:val="es-ES"/>
        </w:rPr>
        <w:t xml:space="preserve"> </w:t>
      </w:r>
      <w:r w:rsidR="001F372A">
        <w:rPr>
          <w:rFonts w:ascii="Times New Roman" w:hAnsi="Times New Roman"/>
          <w:lang w:val="es-ES"/>
        </w:rPr>
        <w:t xml:space="preserve">Es necesario </w:t>
      </w:r>
      <w:r w:rsidR="00771F26">
        <w:rPr>
          <w:rFonts w:ascii="Times New Roman" w:hAnsi="Times New Roman"/>
          <w:lang w:val="es-ES"/>
        </w:rPr>
        <w:t xml:space="preserve">re-legitimar </w:t>
      </w:r>
      <w:r w:rsidR="007A7CB9">
        <w:rPr>
          <w:rFonts w:ascii="Times New Roman" w:hAnsi="Times New Roman"/>
          <w:lang w:val="es-ES"/>
        </w:rPr>
        <w:t xml:space="preserve">y proteger </w:t>
      </w:r>
      <w:r w:rsidR="00771F26">
        <w:rPr>
          <w:rFonts w:ascii="Times New Roman" w:hAnsi="Times New Roman"/>
          <w:lang w:val="es-ES"/>
        </w:rPr>
        <w:t>a las instituciones que generan conocimiento.</w:t>
      </w:r>
      <w:r w:rsidR="00E6308C">
        <w:rPr>
          <w:rFonts w:ascii="Times New Roman" w:hAnsi="Times New Roman"/>
          <w:lang w:val="es-ES"/>
        </w:rPr>
        <w:t xml:space="preserve"> Las y los periodistas, </w:t>
      </w:r>
      <w:r w:rsidR="00771F26">
        <w:rPr>
          <w:rFonts w:ascii="Times New Roman" w:hAnsi="Times New Roman"/>
          <w:lang w:val="es-ES"/>
        </w:rPr>
        <w:t>asimismo</w:t>
      </w:r>
      <w:r w:rsidR="00E6308C">
        <w:rPr>
          <w:rFonts w:ascii="Times New Roman" w:hAnsi="Times New Roman"/>
          <w:lang w:val="es-ES"/>
        </w:rPr>
        <w:t xml:space="preserve">, deben asumir con seriedad </w:t>
      </w:r>
      <w:r w:rsidR="00423D05">
        <w:rPr>
          <w:rFonts w:ascii="Times New Roman" w:hAnsi="Times New Roman"/>
          <w:lang w:val="es-ES"/>
        </w:rPr>
        <w:t xml:space="preserve">el </w:t>
      </w:r>
      <w:r w:rsidR="00E6308C">
        <w:rPr>
          <w:rFonts w:ascii="Times New Roman" w:hAnsi="Times New Roman"/>
          <w:lang w:val="es-ES"/>
        </w:rPr>
        <w:t xml:space="preserve">papel de autoridades </w:t>
      </w:r>
      <w:r w:rsidR="00423D05">
        <w:rPr>
          <w:rFonts w:ascii="Times New Roman" w:hAnsi="Times New Roman"/>
          <w:lang w:val="es-ES"/>
        </w:rPr>
        <w:t>que muchas personas les conceden</w:t>
      </w:r>
      <w:r w:rsidR="00CD41D2">
        <w:rPr>
          <w:rFonts w:ascii="Times New Roman" w:hAnsi="Times New Roman"/>
          <w:lang w:val="es-ES"/>
        </w:rPr>
        <w:t xml:space="preserve"> </w:t>
      </w:r>
      <w:r w:rsidR="004257C4">
        <w:rPr>
          <w:rFonts w:ascii="Times New Roman" w:hAnsi="Times New Roman"/>
          <w:lang w:val="es-ES"/>
        </w:rPr>
        <w:t xml:space="preserve">y convertirse en autoridades epistémicas </w:t>
      </w:r>
      <w:r w:rsidR="00370898">
        <w:rPr>
          <w:rFonts w:ascii="Times New Roman" w:hAnsi="Times New Roman"/>
          <w:lang w:val="es-ES"/>
        </w:rPr>
        <w:t>genuinas</w:t>
      </w:r>
      <w:r w:rsidR="004257C4">
        <w:rPr>
          <w:rFonts w:ascii="Times New Roman" w:hAnsi="Times New Roman"/>
          <w:lang w:val="es-ES"/>
        </w:rPr>
        <w:t>, y no s</w:t>
      </w:r>
      <w:r w:rsidR="001F372A">
        <w:rPr>
          <w:rFonts w:ascii="Times New Roman" w:hAnsi="Times New Roman"/>
          <w:lang w:val="es-ES"/>
        </w:rPr>
        <w:t>o</w:t>
      </w:r>
      <w:r w:rsidR="004257C4">
        <w:rPr>
          <w:rFonts w:ascii="Times New Roman" w:hAnsi="Times New Roman"/>
          <w:lang w:val="es-ES"/>
        </w:rPr>
        <w:t xml:space="preserve">lo </w:t>
      </w:r>
      <w:r w:rsidR="004257C4" w:rsidRPr="004257C4">
        <w:rPr>
          <w:rFonts w:ascii="Times New Roman" w:hAnsi="Times New Roman"/>
          <w:i/>
          <w:iCs/>
          <w:lang w:val="es-ES"/>
        </w:rPr>
        <w:t>de facto</w:t>
      </w:r>
      <w:r w:rsidR="004257C4">
        <w:rPr>
          <w:rFonts w:ascii="Times New Roman" w:hAnsi="Times New Roman"/>
          <w:lang w:val="es-ES"/>
        </w:rPr>
        <w:t>, para sus distintos públicos.</w:t>
      </w:r>
      <w:r w:rsidR="008B46D3">
        <w:rPr>
          <w:rFonts w:ascii="Times New Roman" w:hAnsi="Times New Roman"/>
          <w:lang w:val="es-ES"/>
        </w:rPr>
        <w:t xml:space="preserve"> Además, ante la estrategia secularizada </w:t>
      </w:r>
      <w:r w:rsidR="006423A1">
        <w:rPr>
          <w:rFonts w:ascii="Times New Roman" w:hAnsi="Times New Roman"/>
          <w:lang w:val="es-ES"/>
        </w:rPr>
        <w:t xml:space="preserve">actual para impulsar una </w:t>
      </w:r>
      <w:r w:rsidR="008B46D3">
        <w:rPr>
          <w:rFonts w:ascii="Times New Roman" w:hAnsi="Times New Roman"/>
          <w:lang w:val="es-ES"/>
        </w:rPr>
        <w:t xml:space="preserve">moralidad religiosa, es indispensable </w:t>
      </w:r>
      <w:r w:rsidR="007A15DD">
        <w:rPr>
          <w:rFonts w:ascii="Times New Roman" w:hAnsi="Times New Roman"/>
          <w:lang w:val="es-ES"/>
        </w:rPr>
        <w:t xml:space="preserve">exigir </w:t>
      </w:r>
      <w:r w:rsidR="008B46D3">
        <w:rPr>
          <w:rFonts w:ascii="Times New Roman" w:hAnsi="Times New Roman"/>
          <w:lang w:val="es-ES"/>
        </w:rPr>
        <w:t xml:space="preserve">a </w:t>
      </w:r>
      <w:r w:rsidR="006423A1">
        <w:rPr>
          <w:rFonts w:ascii="Times New Roman" w:hAnsi="Times New Roman"/>
          <w:lang w:val="es-ES"/>
        </w:rPr>
        <w:t xml:space="preserve">los actores públicos </w:t>
      </w:r>
      <w:r w:rsidR="007A15DD">
        <w:rPr>
          <w:rFonts w:ascii="Times New Roman" w:hAnsi="Times New Roman"/>
          <w:lang w:val="es-ES"/>
        </w:rPr>
        <w:t xml:space="preserve">que </w:t>
      </w:r>
      <w:r w:rsidR="006423A1">
        <w:rPr>
          <w:rFonts w:ascii="Times New Roman" w:hAnsi="Times New Roman"/>
          <w:lang w:val="es-ES"/>
        </w:rPr>
        <w:t>particip</w:t>
      </w:r>
      <w:r w:rsidR="007A15DD">
        <w:rPr>
          <w:rFonts w:ascii="Times New Roman" w:hAnsi="Times New Roman"/>
          <w:lang w:val="es-ES"/>
        </w:rPr>
        <w:t>en</w:t>
      </w:r>
      <w:r w:rsidR="006423A1">
        <w:rPr>
          <w:rFonts w:ascii="Times New Roman" w:hAnsi="Times New Roman"/>
          <w:lang w:val="es-ES"/>
        </w:rPr>
        <w:t xml:space="preserve"> en los debates sociales con sinceridad y apertura dialógica</w:t>
      </w:r>
      <w:r w:rsidR="00B61602">
        <w:rPr>
          <w:rFonts w:ascii="Times New Roman" w:hAnsi="Times New Roman"/>
          <w:lang w:val="es-ES"/>
        </w:rPr>
        <w:t xml:space="preserve">, </w:t>
      </w:r>
      <w:r w:rsidR="006423A1">
        <w:rPr>
          <w:rFonts w:ascii="Times New Roman" w:hAnsi="Times New Roman"/>
          <w:lang w:val="es-ES"/>
        </w:rPr>
        <w:t xml:space="preserve">lo que implica evitar </w:t>
      </w:r>
      <w:r w:rsidR="0026494D">
        <w:rPr>
          <w:rFonts w:ascii="Times New Roman" w:hAnsi="Times New Roman"/>
          <w:lang w:val="es-ES"/>
        </w:rPr>
        <w:t xml:space="preserve">descalificaciones </w:t>
      </w:r>
      <w:r w:rsidR="0026494D" w:rsidRPr="0026494D">
        <w:rPr>
          <w:rFonts w:ascii="Times New Roman" w:hAnsi="Times New Roman"/>
          <w:i/>
          <w:iCs/>
          <w:lang w:val="es-ES"/>
        </w:rPr>
        <w:t>ex ante</w:t>
      </w:r>
      <w:r w:rsidR="00ED434B">
        <w:rPr>
          <w:rFonts w:ascii="Times New Roman" w:hAnsi="Times New Roman"/>
          <w:lang w:val="es-ES"/>
        </w:rPr>
        <w:t xml:space="preserve"> y estrategias de manipulación discursiva</w:t>
      </w:r>
      <w:r w:rsidR="0026494D">
        <w:rPr>
          <w:rFonts w:ascii="Times New Roman" w:hAnsi="Times New Roman"/>
          <w:lang w:val="es-ES"/>
        </w:rPr>
        <w:t>.</w:t>
      </w:r>
    </w:p>
    <w:p w14:paraId="66584E08" w14:textId="1EFA59C7" w:rsidR="00E6308C" w:rsidRDefault="00E6308C" w:rsidP="00954466">
      <w:pPr>
        <w:rPr>
          <w:rFonts w:ascii="Times New Roman" w:hAnsi="Times New Roman"/>
          <w:lang w:val="es-ES"/>
        </w:rPr>
      </w:pPr>
      <w:r>
        <w:rPr>
          <w:rFonts w:ascii="Times New Roman" w:hAnsi="Times New Roman"/>
          <w:lang w:val="es-ES"/>
        </w:rPr>
        <w:tab/>
      </w:r>
      <w:r w:rsidR="00DC5F8A">
        <w:rPr>
          <w:rFonts w:ascii="Times New Roman" w:hAnsi="Times New Roman"/>
          <w:lang w:val="es-ES"/>
        </w:rPr>
        <w:t>Además</w:t>
      </w:r>
      <w:r w:rsidR="000B02EF">
        <w:rPr>
          <w:rFonts w:ascii="Times New Roman" w:hAnsi="Times New Roman"/>
          <w:lang w:val="es-ES"/>
        </w:rPr>
        <w:t>,</w:t>
      </w:r>
      <w:r w:rsidR="00DC5F8A">
        <w:rPr>
          <w:rFonts w:ascii="Times New Roman" w:hAnsi="Times New Roman"/>
          <w:lang w:val="es-ES"/>
        </w:rPr>
        <w:t xml:space="preserve"> </w:t>
      </w:r>
      <w:r w:rsidR="000B02EF">
        <w:rPr>
          <w:rFonts w:ascii="Times New Roman" w:hAnsi="Times New Roman"/>
          <w:lang w:val="es-ES"/>
        </w:rPr>
        <w:t xml:space="preserve">se debe atacar </w:t>
      </w:r>
      <w:r>
        <w:rPr>
          <w:rFonts w:ascii="Times New Roman" w:hAnsi="Times New Roman"/>
          <w:lang w:val="es-ES"/>
        </w:rPr>
        <w:t>las</w:t>
      </w:r>
      <w:r w:rsidR="00ED434B">
        <w:rPr>
          <w:rFonts w:ascii="Times New Roman" w:hAnsi="Times New Roman"/>
          <w:lang w:val="es-ES"/>
        </w:rPr>
        <w:t xml:space="preserve"> </w:t>
      </w:r>
      <w:r>
        <w:rPr>
          <w:rFonts w:ascii="Times New Roman" w:hAnsi="Times New Roman"/>
          <w:lang w:val="es-ES"/>
        </w:rPr>
        <w:t>estructuras y vehículos que permiten la diseminación de propaganda</w:t>
      </w:r>
      <w:r w:rsidR="0026709B">
        <w:rPr>
          <w:rFonts w:ascii="Times New Roman" w:hAnsi="Times New Roman"/>
          <w:lang w:val="es-ES"/>
        </w:rPr>
        <w:t xml:space="preserve"> cuyo fin explícito </w:t>
      </w:r>
      <w:r w:rsidR="007A15DD">
        <w:rPr>
          <w:rFonts w:ascii="Times New Roman" w:hAnsi="Times New Roman"/>
          <w:lang w:val="es-ES"/>
        </w:rPr>
        <w:t xml:space="preserve">es el de </w:t>
      </w:r>
      <w:r w:rsidR="0026709B">
        <w:rPr>
          <w:rFonts w:ascii="Times New Roman" w:hAnsi="Times New Roman"/>
          <w:lang w:val="es-ES"/>
        </w:rPr>
        <w:t>polarizar</w:t>
      </w:r>
      <w:r>
        <w:rPr>
          <w:rFonts w:ascii="Times New Roman" w:hAnsi="Times New Roman"/>
          <w:lang w:val="es-ES"/>
        </w:rPr>
        <w:t>. Esto puede lograrse con</w:t>
      </w:r>
      <w:r w:rsidR="00BD0961">
        <w:rPr>
          <w:rFonts w:ascii="Times New Roman" w:hAnsi="Times New Roman"/>
          <w:lang w:val="es-ES"/>
        </w:rPr>
        <w:t xml:space="preserve"> una</w:t>
      </w:r>
      <w:r>
        <w:rPr>
          <w:rFonts w:ascii="Times New Roman" w:hAnsi="Times New Roman"/>
          <w:lang w:val="es-ES"/>
        </w:rPr>
        <w:t xml:space="preserve"> </w:t>
      </w:r>
      <w:r w:rsidR="009E1FB9">
        <w:rPr>
          <w:rFonts w:ascii="Times New Roman" w:hAnsi="Times New Roman"/>
          <w:lang w:val="es-ES"/>
        </w:rPr>
        <w:t>legislació</w:t>
      </w:r>
      <w:r w:rsidR="00C74C34">
        <w:rPr>
          <w:rFonts w:ascii="Times New Roman" w:hAnsi="Times New Roman"/>
          <w:lang w:val="es-ES"/>
        </w:rPr>
        <w:t>n</w:t>
      </w:r>
      <w:r>
        <w:rPr>
          <w:rFonts w:ascii="Times New Roman" w:hAnsi="Times New Roman"/>
          <w:lang w:val="es-ES"/>
        </w:rPr>
        <w:t xml:space="preserve"> que prohíba la existencia de compañías como </w:t>
      </w:r>
      <w:r w:rsidRPr="00E6308C">
        <w:rPr>
          <w:rFonts w:ascii="Times New Roman" w:hAnsi="Times New Roman"/>
          <w:i/>
          <w:iCs/>
          <w:lang w:val="es-ES"/>
        </w:rPr>
        <w:t>Cambrige Analytica</w:t>
      </w:r>
      <w:r w:rsidR="0026494D">
        <w:rPr>
          <w:rFonts w:ascii="Times New Roman" w:hAnsi="Times New Roman"/>
          <w:lang w:val="es-ES"/>
        </w:rPr>
        <w:t>,</w:t>
      </w:r>
      <w:r>
        <w:rPr>
          <w:rFonts w:ascii="Times New Roman" w:hAnsi="Times New Roman"/>
          <w:lang w:val="es-ES"/>
        </w:rPr>
        <w:t xml:space="preserve"> </w:t>
      </w:r>
      <w:r w:rsidR="00C74C34">
        <w:rPr>
          <w:rFonts w:ascii="Times New Roman" w:hAnsi="Times New Roman"/>
          <w:lang w:val="es-ES"/>
        </w:rPr>
        <w:t xml:space="preserve">además de </w:t>
      </w:r>
      <w:r w:rsidR="00341193">
        <w:rPr>
          <w:rFonts w:ascii="Times New Roman" w:hAnsi="Times New Roman"/>
          <w:lang w:val="es-ES"/>
        </w:rPr>
        <w:t xml:space="preserve">una </w:t>
      </w:r>
      <w:r w:rsidR="00C54DC6">
        <w:rPr>
          <w:rFonts w:ascii="Times New Roman" w:hAnsi="Times New Roman"/>
          <w:lang w:val="es-ES"/>
        </w:rPr>
        <w:t xml:space="preserve">reglamentación </w:t>
      </w:r>
      <w:r w:rsidR="00341193">
        <w:rPr>
          <w:rFonts w:ascii="Times New Roman" w:hAnsi="Times New Roman"/>
          <w:lang w:val="es-ES"/>
        </w:rPr>
        <w:t xml:space="preserve">amplia sobre la así llamada “economía de los datos” con la cual literalmente se enriquecen compañías de desarrollo tecnológico como Facebook, Google, Twitter, etc. Dicha legislación </w:t>
      </w:r>
      <w:r w:rsidR="00BD0961">
        <w:rPr>
          <w:rFonts w:ascii="Times New Roman" w:hAnsi="Times New Roman"/>
          <w:lang w:val="es-ES"/>
        </w:rPr>
        <w:t xml:space="preserve">podría </w:t>
      </w:r>
      <w:r w:rsidR="00341193">
        <w:rPr>
          <w:rFonts w:ascii="Times New Roman" w:hAnsi="Times New Roman"/>
          <w:lang w:val="es-ES"/>
        </w:rPr>
        <w:t xml:space="preserve">evitar </w:t>
      </w:r>
      <w:r w:rsidR="0026494D">
        <w:rPr>
          <w:rFonts w:ascii="Times New Roman" w:hAnsi="Times New Roman"/>
          <w:lang w:val="es-ES"/>
        </w:rPr>
        <w:t xml:space="preserve">(entre otras cosas) </w:t>
      </w:r>
      <w:r w:rsidR="00341193">
        <w:rPr>
          <w:rFonts w:ascii="Times New Roman" w:hAnsi="Times New Roman"/>
          <w:lang w:val="es-ES"/>
        </w:rPr>
        <w:t xml:space="preserve">la venta de datos personales con fines </w:t>
      </w:r>
      <w:r w:rsidR="008D241D">
        <w:rPr>
          <w:rFonts w:ascii="Times New Roman" w:hAnsi="Times New Roman"/>
          <w:lang w:val="es-ES"/>
        </w:rPr>
        <w:t>de manipulación política</w:t>
      </w:r>
      <w:r w:rsidR="00250A65">
        <w:rPr>
          <w:rFonts w:ascii="Times New Roman" w:hAnsi="Times New Roman"/>
          <w:lang w:val="es-ES"/>
        </w:rPr>
        <w:t xml:space="preserve"> (véase Vélez 2022)</w:t>
      </w:r>
      <w:r w:rsidR="00341193">
        <w:rPr>
          <w:rFonts w:ascii="Times New Roman" w:hAnsi="Times New Roman"/>
          <w:lang w:val="es-ES"/>
        </w:rPr>
        <w:t>.</w:t>
      </w:r>
      <w:r w:rsidR="00201F10">
        <w:rPr>
          <w:rFonts w:ascii="Times New Roman" w:hAnsi="Times New Roman"/>
          <w:lang w:val="es-ES"/>
        </w:rPr>
        <w:t xml:space="preserve"> Igualmente, debe ilegalizarse a las compañías </w:t>
      </w:r>
      <w:r w:rsidR="00ED434B">
        <w:rPr>
          <w:rFonts w:ascii="Times New Roman" w:hAnsi="Times New Roman"/>
          <w:lang w:val="es-ES"/>
        </w:rPr>
        <w:t xml:space="preserve">que en algunos países se </w:t>
      </w:r>
      <w:r w:rsidR="00201F10">
        <w:rPr>
          <w:rFonts w:ascii="Times New Roman" w:hAnsi="Times New Roman"/>
          <w:lang w:val="es-ES"/>
        </w:rPr>
        <w:t>dedica</w:t>
      </w:r>
      <w:r w:rsidR="00257383">
        <w:rPr>
          <w:rFonts w:ascii="Times New Roman" w:hAnsi="Times New Roman"/>
          <w:lang w:val="es-ES"/>
        </w:rPr>
        <w:t>n</w:t>
      </w:r>
      <w:r w:rsidR="00201F10">
        <w:rPr>
          <w:rFonts w:ascii="Times New Roman" w:hAnsi="Times New Roman"/>
          <w:lang w:val="es-ES"/>
        </w:rPr>
        <w:t xml:space="preserve"> al así llamado “astroturfing”; es decir, a compañías cuyo servicio es hacer que una multitud supuestamente espontánea </w:t>
      </w:r>
      <w:r w:rsidR="002944B6">
        <w:rPr>
          <w:rFonts w:ascii="Times New Roman" w:hAnsi="Times New Roman"/>
          <w:lang w:val="es-ES"/>
        </w:rPr>
        <w:t>(</w:t>
      </w:r>
      <w:r w:rsidR="00201F10">
        <w:rPr>
          <w:rFonts w:ascii="Times New Roman" w:hAnsi="Times New Roman"/>
          <w:lang w:val="es-ES"/>
        </w:rPr>
        <w:t>pero en realidad pagada</w:t>
      </w:r>
      <w:r w:rsidR="002944B6">
        <w:rPr>
          <w:rFonts w:ascii="Times New Roman" w:hAnsi="Times New Roman"/>
          <w:lang w:val="es-ES"/>
        </w:rPr>
        <w:t>)</w:t>
      </w:r>
      <w:r w:rsidR="00201F10">
        <w:rPr>
          <w:rFonts w:ascii="Times New Roman" w:hAnsi="Times New Roman"/>
          <w:lang w:val="es-ES"/>
        </w:rPr>
        <w:t xml:space="preserve"> se manifieste sobre un tema de interés público</w:t>
      </w:r>
      <w:r w:rsidR="00B36513">
        <w:rPr>
          <w:rFonts w:ascii="Times New Roman" w:hAnsi="Times New Roman"/>
          <w:lang w:val="es-ES"/>
        </w:rPr>
        <w:t>,</w:t>
      </w:r>
      <w:r w:rsidR="00201F10">
        <w:rPr>
          <w:rFonts w:ascii="Times New Roman" w:hAnsi="Times New Roman"/>
          <w:lang w:val="es-ES"/>
        </w:rPr>
        <w:t xml:space="preserve"> de nuevo, con el propósito explícito de manipular las percepciones </w:t>
      </w:r>
      <w:r w:rsidR="00772845">
        <w:rPr>
          <w:rFonts w:ascii="Times New Roman" w:hAnsi="Times New Roman"/>
          <w:lang w:val="es-ES"/>
        </w:rPr>
        <w:t>ciudadanas</w:t>
      </w:r>
      <w:r w:rsidR="00201F10">
        <w:rPr>
          <w:rFonts w:ascii="Times New Roman" w:hAnsi="Times New Roman"/>
          <w:lang w:val="es-ES"/>
        </w:rPr>
        <w:t>.</w:t>
      </w:r>
    </w:p>
    <w:p w14:paraId="1BAA286F" w14:textId="57A51D78" w:rsidR="000B02EF" w:rsidRDefault="000B02EF" w:rsidP="00954466">
      <w:pPr>
        <w:rPr>
          <w:rFonts w:ascii="Times New Roman" w:hAnsi="Times New Roman"/>
          <w:lang w:val="es-ES"/>
        </w:rPr>
      </w:pPr>
      <w:r>
        <w:rPr>
          <w:rFonts w:ascii="Times New Roman" w:hAnsi="Times New Roman"/>
          <w:lang w:val="es-ES"/>
        </w:rPr>
        <w:lastRenderedPageBreak/>
        <w:tab/>
        <w:t>Todas estas estrategias mejorarían nuestras prácticas epistémicas en general</w:t>
      </w:r>
      <w:r w:rsidR="00ED434B">
        <w:rPr>
          <w:rFonts w:ascii="Times New Roman" w:hAnsi="Times New Roman"/>
          <w:lang w:val="es-ES"/>
        </w:rPr>
        <w:t>, limitando los alcances del dogmatismo</w:t>
      </w:r>
      <w:r w:rsidR="003C4A2D">
        <w:rPr>
          <w:rFonts w:ascii="Times New Roman" w:hAnsi="Times New Roman"/>
          <w:lang w:val="es-ES"/>
        </w:rPr>
        <w:t>, la propaganda</w:t>
      </w:r>
      <w:r w:rsidR="00ED434B">
        <w:rPr>
          <w:rFonts w:ascii="Times New Roman" w:hAnsi="Times New Roman"/>
          <w:lang w:val="es-ES"/>
        </w:rPr>
        <w:t xml:space="preserve"> y la manipulación.</w:t>
      </w:r>
      <w:r>
        <w:rPr>
          <w:rFonts w:ascii="Times New Roman" w:hAnsi="Times New Roman"/>
          <w:lang w:val="es-ES"/>
        </w:rPr>
        <w:t xml:space="preserve"> Sin embargo, </w:t>
      </w:r>
      <w:r w:rsidR="00B513CE">
        <w:rPr>
          <w:rFonts w:ascii="Times New Roman" w:hAnsi="Times New Roman"/>
          <w:lang w:val="es-ES"/>
        </w:rPr>
        <w:t xml:space="preserve">en el combate a </w:t>
      </w:r>
      <w:r>
        <w:rPr>
          <w:rFonts w:ascii="Times New Roman" w:hAnsi="Times New Roman"/>
          <w:lang w:val="es-ES"/>
        </w:rPr>
        <w:t xml:space="preserve">la polarización actual </w:t>
      </w:r>
      <w:r w:rsidR="00B513CE">
        <w:rPr>
          <w:rFonts w:ascii="Times New Roman" w:hAnsi="Times New Roman"/>
          <w:lang w:val="es-ES"/>
        </w:rPr>
        <w:t xml:space="preserve">quizás es todavía más importante </w:t>
      </w:r>
      <w:r>
        <w:rPr>
          <w:rFonts w:ascii="Times New Roman" w:hAnsi="Times New Roman"/>
          <w:lang w:val="es-ES"/>
        </w:rPr>
        <w:t xml:space="preserve">retejer la confianza </w:t>
      </w:r>
      <w:r w:rsidR="00B513CE">
        <w:rPr>
          <w:rFonts w:ascii="Times New Roman" w:hAnsi="Times New Roman"/>
          <w:lang w:val="es-ES"/>
        </w:rPr>
        <w:t>política y social</w:t>
      </w:r>
      <w:r>
        <w:rPr>
          <w:rFonts w:ascii="Times New Roman" w:hAnsi="Times New Roman"/>
          <w:lang w:val="es-ES"/>
        </w:rPr>
        <w:t>.</w:t>
      </w:r>
      <w:r w:rsidR="00B513CE">
        <w:rPr>
          <w:rFonts w:ascii="Times New Roman" w:hAnsi="Times New Roman"/>
          <w:lang w:val="es-ES"/>
        </w:rPr>
        <w:t xml:space="preserve"> La confianza crece cuando las instituciones comunes hacen lo que están destinadas a hacer</w:t>
      </w:r>
      <w:r w:rsidR="008D4716">
        <w:rPr>
          <w:rFonts w:ascii="Times New Roman" w:hAnsi="Times New Roman"/>
          <w:lang w:val="es-ES"/>
        </w:rPr>
        <w:t xml:space="preserve"> (ver Vellier 2021)</w:t>
      </w:r>
      <w:r w:rsidR="00B513CE">
        <w:rPr>
          <w:rFonts w:ascii="Times New Roman" w:hAnsi="Times New Roman"/>
          <w:lang w:val="es-ES"/>
        </w:rPr>
        <w:t xml:space="preserve">: proteger la libertad </w:t>
      </w:r>
      <w:r w:rsidR="008D241D">
        <w:rPr>
          <w:rFonts w:ascii="Times New Roman" w:hAnsi="Times New Roman"/>
          <w:lang w:val="es-ES"/>
        </w:rPr>
        <w:t xml:space="preserve">de </w:t>
      </w:r>
      <w:r w:rsidR="00B513CE">
        <w:rPr>
          <w:rFonts w:ascii="Times New Roman" w:hAnsi="Times New Roman"/>
          <w:lang w:val="es-ES"/>
        </w:rPr>
        <w:t xml:space="preserve">todas de las personas, promover la igualdad equitativa de oportunidades, </w:t>
      </w:r>
      <w:r w:rsidR="004753C7">
        <w:rPr>
          <w:rFonts w:ascii="Times New Roman" w:hAnsi="Times New Roman"/>
          <w:lang w:val="es-ES"/>
        </w:rPr>
        <w:t>reducir drásticamente</w:t>
      </w:r>
      <w:r w:rsidR="00B513CE">
        <w:rPr>
          <w:rFonts w:ascii="Times New Roman" w:hAnsi="Times New Roman"/>
          <w:lang w:val="es-ES"/>
        </w:rPr>
        <w:t xml:space="preserve"> la desigualdad económica, </w:t>
      </w:r>
      <w:r w:rsidR="004753C7">
        <w:rPr>
          <w:rFonts w:ascii="Times New Roman" w:hAnsi="Times New Roman"/>
          <w:lang w:val="es-ES"/>
        </w:rPr>
        <w:t xml:space="preserve">mantener una red de apoyo básico, </w:t>
      </w:r>
      <w:r w:rsidR="00B513CE">
        <w:rPr>
          <w:rFonts w:ascii="Times New Roman" w:hAnsi="Times New Roman"/>
          <w:lang w:val="es-ES"/>
        </w:rPr>
        <w:t xml:space="preserve">mejorar la calidad de vida de los grupos menos favorecidos, </w:t>
      </w:r>
      <w:r w:rsidR="004753C7">
        <w:rPr>
          <w:rFonts w:ascii="Times New Roman" w:hAnsi="Times New Roman"/>
          <w:lang w:val="es-ES"/>
        </w:rPr>
        <w:t>asegurar la igual influencia política independientemente de la posición social,</w:t>
      </w:r>
      <w:r w:rsidR="00B513CE">
        <w:rPr>
          <w:rFonts w:ascii="Times New Roman" w:hAnsi="Times New Roman"/>
          <w:lang w:val="es-ES"/>
        </w:rPr>
        <w:t xml:space="preserve"> </w:t>
      </w:r>
      <w:r w:rsidR="009A364C">
        <w:rPr>
          <w:rFonts w:ascii="Times New Roman" w:hAnsi="Times New Roman"/>
          <w:lang w:val="es-ES"/>
        </w:rPr>
        <w:t xml:space="preserve">proteger la equidad en los procesos políticos, mejorar el sistema judicial, </w:t>
      </w:r>
      <w:r w:rsidR="00B513CE">
        <w:rPr>
          <w:rFonts w:ascii="Times New Roman" w:hAnsi="Times New Roman"/>
          <w:lang w:val="es-ES"/>
        </w:rPr>
        <w:t>etc.</w:t>
      </w:r>
      <w:r w:rsidR="009A364C">
        <w:rPr>
          <w:rFonts w:ascii="Times New Roman" w:hAnsi="Times New Roman"/>
          <w:lang w:val="es-ES"/>
        </w:rPr>
        <w:t xml:space="preserve"> Esto es, mientras más justas sean </w:t>
      </w:r>
      <w:r w:rsidR="00097016">
        <w:rPr>
          <w:rFonts w:ascii="Times New Roman" w:hAnsi="Times New Roman"/>
          <w:lang w:val="es-ES"/>
        </w:rPr>
        <w:t xml:space="preserve">las democracias </w:t>
      </w:r>
      <w:r w:rsidR="009A364C">
        <w:rPr>
          <w:rFonts w:ascii="Times New Roman" w:hAnsi="Times New Roman"/>
          <w:lang w:val="es-ES"/>
        </w:rPr>
        <w:t>para con todos sus integrantes, más confianza habrá en las instituciones y entre los distintos grupos sociales</w:t>
      </w:r>
      <w:r w:rsidR="00C167E7">
        <w:rPr>
          <w:rFonts w:ascii="Times New Roman" w:hAnsi="Times New Roman"/>
          <w:lang w:val="es-ES"/>
        </w:rPr>
        <w:t>.</w:t>
      </w:r>
    </w:p>
    <w:p w14:paraId="3B0D9E9C" w14:textId="63AC6EF1" w:rsidR="00D34EA1" w:rsidRPr="0032128F" w:rsidRDefault="006D4900" w:rsidP="0032128F">
      <w:pPr>
        <w:rPr>
          <w:rFonts w:ascii="Times New Roman" w:hAnsi="Times New Roman"/>
          <w:lang w:val="es-ES"/>
        </w:rPr>
      </w:pPr>
      <w:r>
        <w:rPr>
          <w:rFonts w:ascii="Times New Roman" w:hAnsi="Times New Roman"/>
          <w:lang w:val="es-ES"/>
        </w:rPr>
        <w:tab/>
      </w:r>
      <w:r w:rsidR="00F65F69">
        <w:rPr>
          <w:rFonts w:ascii="Times New Roman" w:hAnsi="Times New Roman"/>
          <w:lang w:val="es-ES"/>
        </w:rPr>
        <w:t>Quizás con todo ello</w:t>
      </w:r>
      <w:r>
        <w:rPr>
          <w:rFonts w:ascii="Times New Roman" w:hAnsi="Times New Roman"/>
          <w:lang w:val="es-ES"/>
        </w:rPr>
        <w:t xml:space="preserve"> </w:t>
      </w:r>
      <w:r w:rsidR="00F65F69">
        <w:rPr>
          <w:rFonts w:ascii="Times New Roman" w:hAnsi="Times New Roman"/>
          <w:lang w:val="es-ES"/>
        </w:rPr>
        <w:t xml:space="preserve">tendríamos </w:t>
      </w:r>
      <w:r>
        <w:rPr>
          <w:rFonts w:ascii="Times New Roman" w:hAnsi="Times New Roman"/>
          <w:lang w:val="es-ES"/>
        </w:rPr>
        <w:t xml:space="preserve">una sociedad más </w:t>
      </w:r>
      <w:r w:rsidR="009A1B7F">
        <w:rPr>
          <w:rFonts w:ascii="Times New Roman" w:hAnsi="Times New Roman"/>
          <w:lang w:val="es-ES"/>
        </w:rPr>
        <w:t>amistosa</w:t>
      </w:r>
      <w:r w:rsidR="0087023B">
        <w:rPr>
          <w:rFonts w:ascii="Times New Roman" w:hAnsi="Times New Roman"/>
          <w:lang w:val="es-ES"/>
        </w:rPr>
        <w:t xml:space="preserve"> y menos polarizada</w:t>
      </w:r>
      <w:r w:rsidR="00FA2A38">
        <w:rPr>
          <w:rFonts w:ascii="Times New Roman" w:hAnsi="Times New Roman"/>
          <w:lang w:val="es-ES"/>
        </w:rPr>
        <w:t xml:space="preserve">, a pesar del pluralismo </w:t>
      </w:r>
      <w:r w:rsidR="00555746">
        <w:rPr>
          <w:rFonts w:ascii="Times New Roman" w:hAnsi="Times New Roman"/>
          <w:lang w:val="es-ES"/>
        </w:rPr>
        <w:t xml:space="preserve">permanente </w:t>
      </w:r>
      <w:r w:rsidR="00FA2A38">
        <w:rPr>
          <w:rFonts w:ascii="Times New Roman" w:hAnsi="Times New Roman"/>
          <w:lang w:val="es-ES"/>
        </w:rPr>
        <w:t>de formas de vida e identidades sociales que nos recrea y enriquece como seres humanos libres e iguales.</w:t>
      </w:r>
    </w:p>
    <w:p w14:paraId="25AB4B9D" w14:textId="1ABF618A" w:rsidR="00D2539E" w:rsidRPr="00030990" w:rsidRDefault="00D2539E" w:rsidP="00D2539E">
      <w:pPr>
        <w:pStyle w:val="SectionTitle"/>
        <w:rPr>
          <w:rFonts w:ascii="Times New Roman" w:hAnsi="Times New Roman"/>
          <w:lang w:val="en-US"/>
        </w:rPr>
      </w:pPr>
      <w:r w:rsidRPr="00030990">
        <w:rPr>
          <w:rFonts w:ascii="Times New Roman" w:hAnsi="Times New Roman"/>
          <w:lang w:val="en-US"/>
        </w:rPr>
        <w:t>Referencias</w:t>
      </w:r>
    </w:p>
    <w:p w14:paraId="031D589A" w14:textId="745993AA" w:rsidR="00E72352" w:rsidRPr="00696300" w:rsidRDefault="00E72352" w:rsidP="00E72352">
      <w:pPr>
        <w:pStyle w:val="List"/>
        <w:rPr>
          <w:rFonts w:ascii="Times New Roman" w:hAnsi="Times New Roman"/>
          <w:lang w:val="en-US"/>
        </w:rPr>
      </w:pPr>
      <w:r w:rsidRPr="00696300">
        <w:rPr>
          <w:rFonts w:ascii="Times New Roman" w:hAnsi="Times New Roman"/>
          <w:lang w:val="en-US"/>
        </w:rPr>
        <w:t>Baehr, Jason (2011)</w:t>
      </w:r>
      <w:r w:rsidR="00CC3E96">
        <w:rPr>
          <w:rFonts w:ascii="Times New Roman" w:hAnsi="Times New Roman"/>
          <w:lang w:val="en-US"/>
        </w:rPr>
        <w:t>.</w:t>
      </w:r>
      <w:r w:rsidRPr="00696300">
        <w:rPr>
          <w:rFonts w:ascii="Times New Roman" w:hAnsi="Times New Roman"/>
          <w:lang w:val="en-US"/>
        </w:rPr>
        <w:t> </w:t>
      </w:r>
      <w:r w:rsidRPr="00696300">
        <w:rPr>
          <w:rFonts w:ascii="Times New Roman" w:hAnsi="Times New Roman"/>
          <w:i/>
          <w:iCs/>
          <w:lang w:val="en-US"/>
        </w:rPr>
        <w:t>The Inquiring Mind: On Intellectual Virtues and Virtue Epistemology</w:t>
      </w:r>
      <w:r w:rsidRPr="00696300">
        <w:rPr>
          <w:rFonts w:ascii="Times New Roman" w:hAnsi="Times New Roman"/>
          <w:lang w:val="en-US"/>
        </w:rPr>
        <w:t>, Oxford: Oxford University Press.</w:t>
      </w:r>
    </w:p>
    <w:p w14:paraId="35EC7757" w14:textId="29299B65" w:rsidR="00CC3E96" w:rsidRPr="002C4841" w:rsidRDefault="00CC3E96" w:rsidP="00CC3E96">
      <w:pPr>
        <w:pStyle w:val="List"/>
        <w:rPr>
          <w:rFonts w:ascii="Times New Roman" w:hAnsi="Times New Roman"/>
          <w:lang w:val="es-MX"/>
        </w:rPr>
      </w:pPr>
      <w:r w:rsidRPr="00CC3E96">
        <w:rPr>
          <w:rFonts w:ascii="Times New Roman" w:hAnsi="Times New Roman"/>
          <w:lang w:val="es-MX"/>
        </w:rPr>
        <w:t>Bárcenas Barajas,</w:t>
      </w:r>
      <w:r>
        <w:rPr>
          <w:rFonts w:ascii="Times New Roman" w:hAnsi="Times New Roman"/>
          <w:lang w:val="es-MX"/>
        </w:rPr>
        <w:t xml:space="preserve"> Karina</w:t>
      </w:r>
      <w:r w:rsidRPr="00CC3E96">
        <w:rPr>
          <w:rFonts w:ascii="Times New Roman" w:hAnsi="Times New Roman"/>
          <w:lang w:val="es-MX"/>
        </w:rPr>
        <w:t xml:space="preserve"> </w:t>
      </w:r>
      <w:r>
        <w:rPr>
          <w:rFonts w:ascii="Times New Roman" w:hAnsi="Times New Roman"/>
          <w:lang w:val="es-MX"/>
        </w:rPr>
        <w:t>(2021). “</w:t>
      </w:r>
      <w:r w:rsidRPr="00CC3E96">
        <w:rPr>
          <w:rFonts w:ascii="Times New Roman" w:hAnsi="Times New Roman"/>
          <w:lang w:val="es-MX"/>
        </w:rPr>
        <w:t xml:space="preserve">Infraestructuras algorítmicas de la </w:t>
      </w:r>
      <w:r>
        <w:rPr>
          <w:rFonts w:ascii="Times New Roman" w:hAnsi="Times New Roman"/>
          <w:lang w:val="es-MX"/>
        </w:rPr>
        <w:t>‘</w:t>
      </w:r>
      <w:r w:rsidRPr="00CC3E96">
        <w:rPr>
          <w:rFonts w:ascii="Times New Roman" w:hAnsi="Times New Roman"/>
          <w:lang w:val="es-MX"/>
        </w:rPr>
        <w:t>ideología de género</w:t>
      </w:r>
      <w:r>
        <w:rPr>
          <w:rFonts w:ascii="Times New Roman" w:hAnsi="Times New Roman"/>
          <w:lang w:val="es-MX"/>
        </w:rPr>
        <w:t>’</w:t>
      </w:r>
      <w:r w:rsidRPr="00CC3E96">
        <w:rPr>
          <w:rFonts w:ascii="Times New Roman" w:hAnsi="Times New Roman"/>
          <w:lang w:val="es-MX"/>
        </w:rPr>
        <w:t xml:space="preserve"> y sus procesos de desinformación: una mirada hacia América Latina desde Brasil</w:t>
      </w:r>
      <w:r>
        <w:rPr>
          <w:rFonts w:ascii="Times New Roman" w:hAnsi="Times New Roman"/>
          <w:lang w:val="es-MX"/>
        </w:rPr>
        <w:t xml:space="preserve">”. </w:t>
      </w:r>
      <w:r w:rsidRPr="00D53F50">
        <w:rPr>
          <w:rFonts w:ascii="Times New Roman" w:hAnsi="Times New Roman"/>
          <w:lang w:val="es-MX"/>
        </w:rPr>
        <w:t xml:space="preserve">En Bárcenas Barajas, Karina y Delgado-Molina, Cecilia, eds. </w:t>
      </w:r>
      <w:r w:rsidRPr="00CC3E96">
        <w:rPr>
          <w:rFonts w:ascii="Times New Roman" w:hAnsi="Times New Roman"/>
          <w:i/>
          <w:iCs/>
          <w:lang w:val="es-MX"/>
        </w:rPr>
        <w:t>Religión, género y sexualidad</w:t>
      </w:r>
      <w:r w:rsidRPr="00CC3E96">
        <w:rPr>
          <w:rFonts w:ascii="Times New Roman" w:hAnsi="Times New Roman"/>
          <w:lang w:val="es-MX"/>
        </w:rPr>
        <w:t xml:space="preserve">. </w:t>
      </w:r>
      <w:r w:rsidRPr="002C4841">
        <w:rPr>
          <w:rFonts w:ascii="Times New Roman" w:hAnsi="Times New Roman"/>
          <w:lang w:val="es-MX"/>
        </w:rPr>
        <w:t>Instituto de Investigaciones Sociales, UNAM, pp. 283-311.</w:t>
      </w:r>
    </w:p>
    <w:p w14:paraId="2DA13E4F" w14:textId="701C1B60" w:rsidR="00276846" w:rsidRPr="00276846" w:rsidRDefault="00276846" w:rsidP="00A63619">
      <w:pPr>
        <w:pStyle w:val="List"/>
        <w:rPr>
          <w:rFonts w:ascii="Times New Roman" w:hAnsi="Times New Roman"/>
          <w:lang w:val="es-ES"/>
        </w:rPr>
      </w:pPr>
      <w:r w:rsidRPr="003A720E">
        <w:rPr>
          <w:rFonts w:ascii="Times New Roman" w:hAnsi="Times New Roman"/>
          <w:lang w:val="es-ES"/>
        </w:rPr>
        <w:t xml:space="preserve">Butler, Judith. 2019. </w:t>
      </w:r>
      <w:r w:rsidRPr="00276846">
        <w:rPr>
          <w:rFonts w:ascii="Times New Roman" w:hAnsi="Times New Roman"/>
          <w:lang w:val="es-ES"/>
        </w:rPr>
        <w:t xml:space="preserve">“El ataque contra </w:t>
      </w:r>
      <w:r>
        <w:rPr>
          <w:rFonts w:ascii="Times New Roman" w:hAnsi="Times New Roman"/>
          <w:lang w:val="es-ES"/>
        </w:rPr>
        <w:t xml:space="preserve">‘la ideología de género’ debe parar”, </w:t>
      </w:r>
      <w:r>
        <w:rPr>
          <w:rFonts w:ascii="Times New Roman" w:hAnsi="Times New Roman"/>
          <w:i/>
          <w:iCs/>
          <w:lang w:val="es-ES"/>
        </w:rPr>
        <w:t>Bordes. Revista de política, derecho y sociedad</w:t>
      </w:r>
      <w:r w:rsidR="00525CAD">
        <w:rPr>
          <w:rFonts w:ascii="Times New Roman" w:hAnsi="Times New Roman"/>
          <w:lang w:val="es-ES"/>
        </w:rPr>
        <w:t>.</w:t>
      </w:r>
      <w:r>
        <w:rPr>
          <w:rFonts w:ascii="Times New Roman" w:hAnsi="Times New Roman"/>
          <w:lang w:val="es-ES"/>
        </w:rPr>
        <w:t xml:space="preserve"> </w:t>
      </w:r>
      <w:r w:rsidRPr="00276846">
        <w:rPr>
          <w:rFonts w:ascii="Times New Roman" w:hAnsi="Times New Roman"/>
          <w:lang w:val="es-ES"/>
        </w:rPr>
        <w:t>http://revistabordes.com.ar/el-ataque-contra-la-ideologia-de-genero-debe-parar/?fbclid=IwAR0hW4P3lWCm88rFsbR4wR_qr6JZEPgVjSVIiS_lOwdJDcraDxGtUUoFsnI</w:t>
      </w:r>
    </w:p>
    <w:p w14:paraId="7E5A4AEC" w14:textId="0FCFB00B" w:rsidR="00925D7F" w:rsidRPr="00925D7F" w:rsidRDefault="00925D7F" w:rsidP="00A63619">
      <w:pPr>
        <w:pStyle w:val="List"/>
        <w:rPr>
          <w:rFonts w:ascii="Times New Roman" w:hAnsi="Times New Roman"/>
          <w:lang w:val="en-US"/>
        </w:rPr>
      </w:pPr>
      <w:r w:rsidRPr="003A720E">
        <w:rPr>
          <w:rFonts w:ascii="Times New Roman" w:hAnsi="Times New Roman"/>
          <w:lang w:val="en-US"/>
        </w:rPr>
        <w:t xml:space="preserve">Chomsky, Noam y Herman, Edward (1988). </w:t>
      </w:r>
      <w:r>
        <w:rPr>
          <w:rFonts w:ascii="Times New Roman" w:hAnsi="Times New Roman"/>
          <w:i/>
          <w:iCs/>
          <w:lang w:val="en-US"/>
        </w:rPr>
        <w:t>Manufacturing Consent: The Political Economy of the Mass Media</w:t>
      </w:r>
      <w:r>
        <w:rPr>
          <w:rFonts w:ascii="Times New Roman" w:hAnsi="Times New Roman"/>
          <w:lang w:val="en-US"/>
        </w:rPr>
        <w:t>. Pantheon.</w:t>
      </w:r>
    </w:p>
    <w:p w14:paraId="1104F4DD" w14:textId="723535B5" w:rsidR="0032128F" w:rsidRPr="002C4841" w:rsidRDefault="0032128F" w:rsidP="00A63619">
      <w:pPr>
        <w:pStyle w:val="List"/>
        <w:rPr>
          <w:rFonts w:ascii="Times New Roman" w:hAnsi="Times New Roman"/>
          <w:lang w:val="en-US"/>
        </w:rPr>
      </w:pPr>
      <w:r>
        <w:rPr>
          <w:rFonts w:ascii="Times New Roman" w:hAnsi="Times New Roman"/>
          <w:lang w:val="en-US"/>
        </w:rPr>
        <w:t xml:space="preserve">Christiano, Thomas. (2021). “Algorithms, manipulation, and democracy”. </w:t>
      </w:r>
      <w:r w:rsidRPr="002C4841">
        <w:rPr>
          <w:rFonts w:ascii="Times New Roman" w:hAnsi="Times New Roman"/>
          <w:i/>
          <w:iCs/>
          <w:lang w:val="en-US"/>
        </w:rPr>
        <w:t>Canadian Journal of Philosophy</w:t>
      </w:r>
      <w:r w:rsidRPr="002C4841">
        <w:rPr>
          <w:rFonts w:ascii="Times New Roman" w:hAnsi="Times New Roman"/>
          <w:lang w:val="en-US"/>
        </w:rPr>
        <w:t>, 1-16.</w:t>
      </w:r>
    </w:p>
    <w:p w14:paraId="337E3396" w14:textId="77777777" w:rsidR="00DF6C5D" w:rsidRDefault="00D53F50" w:rsidP="00DF6C5D">
      <w:pPr>
        <w:pStyle w:val="List"/>
        <w:rPr>
          <w:rFonts w:ascii="Times New Roman" w:hAnsi="Times New Roman"/>
          <w:lang w:val="en-US"/>
        </w:rPr>
      </w:pPr>
      <w:r w:rsidRPr="00D53F50">
        <w:rPr>
          <w:rFonts w:ascii="Times New Roman" w:hAnsi="Times New Roman"/>
          <w:lang w:val="es-MX"/>
        </w:rPr>
        <w:t>Díaz Camarena, Armando Javier (2021). “Las disputas por la educación sexual en un estado laico</w:t>
      </w:r>
      <w:r>
        <w:rPr>
          <w:rFonts w:ascii="Times New Roman" w:hAnsi="Times New Roman"/>
          <w:lang w:val="es-MX"/>
        </w:rPr>
        <w:t xml:space="preserve">.” </w:t>
      </w:r>
      <w:r w:rsidRPr="00D53F50">
        <w:rPr>
          <w:rFonts w:ascii="Times New Roman" w:hAnsi="Times New Roman"/>
          <w:lang w:val="es-MX"/>
        </w:rPr>
        <w:t xml:space="preserve">En Bárcenas Barajas, Karina y Delgado-Molina, Cecilia, eds. </w:t>
      </w:r>
      <w:r w:rsidRPr="002C4841">
        <w:rPr>
          <w:rFonts w:ascii="Times New Roman" w:hAnsi="Times New Roman"/>
          <w:i/>
          <w:iCs/>
          <w:lang w:val="es-MX"/>
        </w:rPr>
        <w:t>Religión, género y sexualidad</w:t>
      </w:r>
      <w:r w:rsidRPr="002C4841">
        <w:rPr>
          <w:rFonts w:ascii="Times New Roman" w:hAnsi="Times New Roman"/>
          <w:lang w:val="es-MX"/>
        </w:rPr>
        <w:t xml:space="preserve">. </w:t>
      </w:r>
      <w:r w:rsidRPr="00DF6C5D">
        <w:rPr>
          <w:rFonts w:ascii="Times New Roman" w:hAnsi="Times New Roman"/>
          <w:lang w:val="en-US"/>
        </w:rPr>
        <w:t>Instituto de Investigaciones Sociales, UNAM, p</w:t>
      </w:r>
      <w:r w:rsidR="00CC3E96" w:rsidRPr="00DF6C5D">
        <w:rPr>
          <w:rFonts w:ascii="Times New Roman" w:hAnsi="Times New Roman"/>
          <w:lang w:val="en-US"/>
        </w:rPr>
        <w:t>p</w:t>
      </w:r>
      <w:r w:rsidRPr="00DF6C5D">
        <w:rPr>
          <w:rFonts w:ascii="Times New Roman" w:hAnsi="Times New Roman"/>
          <w:lang w:val="en-US"/>
        </w:rPr>
        <w:t>. 247-282.</w:t>
      </w:r>
    </w:p>
    <w:p w14:paraId="7F2C4D0B" w14:textId="0F9B888F" w:rsidR="00DF6C5D" w:rsidRPr="00DF6C5D" w:rsidRDefault="00DF6C5D" w:rsidP="00DF6C5D">
      <w:pPr>
        <w:pStyle w:val="List"/>
        <w:rPr>
          <w:rFonts w:ascii="Times New Roman" w:hAnsi="Times New Roman"/>
          <w:lang w:val="en-US"/>
        </w:rPr>
      </w:pPr>
      <w:r w:rsidRPr="00DF6C5D">
        <w:rPr>
          <w:rFonts w:ascii="Times New Roman" w:hAnsi="Times New Roman"/>
          <w:lang w:val="en-MX"/>
        </w:rPr>
        <w:lastRenderedPageBreak/>
        <w:t xml:space="preserve">Fricker, Miranda (2007), </w:t>
      </w:r>
      <w:r w:rsidRPr="00DF6C5D">
        <w:rPr>
          <w:rFonts w:ascii="Times New Roman" w:hAnsi="Times New Roman"/>
          <w:i/>
          <w:iCs/>
          <w:lang w:val="en-MX"/>
        </w:rPr>
        <w:t>Epistemic Injustice: Power and the Ethics of Knowing</w:t>
      </w:r>
      <w:r w:rsidRPr="00DF6C5D">
        <w:rPr>
          <w:rFonts w:ascii="Times New Roman" w:hAnsi="Times New Roman"/>
          <w:lang w:val="en-MX"/>
        </w:rPr>
        <w:t>, Oxford: Oxford University Press.</w:t>
      </w:r>
    </w:p>
    <w:p w14:paraId="02319C09" w14:textId="455C670E" w:rsidR="00DF6C5D" w:rsidRPr="00DF6C5D" w:rsidRDefault="00DF6C5D" w:rsidP="00DF6C5D">
      <w:pPr>
        <w:pStyle w:val="List"/>
        <w:rPr>
          <w:rFonts w:ascii="Times New Roman" w:hAnsi="Times New Roman"/>
          <w:lang w:val="en-MX"/>
        </w:rPr>
      </w:pPr>
      <w:r w:rsidRPr="003A720E">
        <w:rPr>
          <w:rFonts w:ascii="Times New Roman" w:hAnsi="Times New Roman"/>
          <w:u w:val="single"/>
          <w:lang w:val="en-US"/>
        </w:rPr>
        <w:t xml:space="preserve">                           </w:t>
      </w:r>
      <w:r w:rsidRPr="00DF6C5D">
        <w:rPr>
          <w:rFonts w:ascii="Times New Roman" w:hAnsi="Times New Roman"/>
          <w:lang w:val="en-MX"/>
        </w:rPr>
        <w:t xml:space="preserve">. (2017) “Evolving concepts of epistemic injustice”, en Kidd, I </w:t>
      </w:r>
      <w:r w:rsidRPr="00DF6C5D">
        <w:rPr>
          <w:rFonts w:ascii="Times New Roman" w:hAnsi="Times New Roman"/>
          <w:i/>
          <w:iCs/>
          <w:lang w:val="en-MX"/>
        </w:rPr>
        <w:t>et. al</w:t>
      </w:r>
      <w:r w:rsidRPr="00DF6C5D">
        <w:rPr>
          <w:rFonts w:ascii="Times New Roman" w:hAnsi="Times New Roman"/>
          <w:lang w:val="en-MX"/>
        </w:rPr>
        <w:t xml:space="preserve">., (ed.), </w:t>
      </w:r>
      <w:r w:rsidRPr="00DF6C5D">
        <w:rPr>
          <w:rFonts w:ascii="Times New Roman" w:hAnsi="Times New Roman"/>
          <w:i/>
          <w:iCs/>
          <w:lang w:val="en-MX"/>
        </w:rPr>
        <w:t>The Routledge Handbook of Epistemic Injustice</w:t>
      </w:r>
      <w:r w:rsidRPr="00DF6C5D">
        <w:rPr>
          <w:rFonts w:ascii="Times New Roman" w:hAnsi="Times New Roman"/>
          <w:lang w:val="en-MX"/>
        </w:rPr>
        <w:t xml:space="preserve">, Routledge. </w:t>
      </w:r>
    </w:p>
    <w:p w14:paraId="1CC2B619" w14:textId="4482C65C" w:rsidR="00CA1DC7" w:rsidRDefault="00CA1DC7" w:rsidP="00FA77D1">
      <w:pPr>
        <w:pStyle w:val="List"/>
        <w:rPr>
          <w:rFonts w:ascii="Times New Roman" w:hAnsi="Times New Roman"/>
          <w:lang w:val="en-US"/>
        </w:rPr>
      </w:pPr>
      <w:r w:rsidRPr="003A720E">
        <w:rPr>
          <w:rFonts w:ascii="Times New Roman" w:hAnsi="Times New Roman"/>
          <w:lang w:val="en-US"/>
        </w:rPr>
        <w:t xml:space="preserve">Gartrell, N., Bos, H. 2010. </w:t>
      </w:r>
      <w:r w:rsidRPr="00CA1DC7">
        <w:rPr>
          <w:rFonts w:ascii="Times New Roman" w:hAnsi="Times New Roman"/>
          <w:lang w:val="en-US"/>
        </w:rPr>
        <w:t>“</w:t>
      </w:r>
      <w:r w:rsidRPr="00CA1DC7">
        <w:rPr>
          <w:rFonts w:ascii="Times New Roman" w:hAnsi="Times New Roman"/>
          <w:bCs/>
          <w:lang w:val="en-US"/>
        </w:rPr>
        <w:t xml:space="preserve">US National Longitudinal Lesbian Family Study: Psychological Adjustment of 17-Year-Old Adolescents.” </w:t>
      </w:r>
      <w:r w:rsidRPr="00CA1DC7">
        <w:rPr>
          <w:rFonts w:ascii="Times New Roman" w:hAnsi="Times New Roman"/>
          <w:bCs/>
          <w:i/>
          <w:lang w:val="en-US"/>
        </w:rPr>
        <w:t>Pediatrics</w:t>
      </w:r>
      <w:r w:rsidRPr="00CA1DC7">
        <w:rPr>
          <w:rFonts w:ascii="Times New Roman" w:hAnsi="Times New Roman"/>
          <w:bCs/>
          <w:lang w:val="en-US"/>
        </w:rPr>
        <w:t xml:space="preserve"> 126/1, pp. 28-36.</w:t>
      </w:r>
    </w:p>
    <w:p w14:paraId="0CA26051" w14:textId="67F77EA7" w:rsidR="00AC0602" w:rsidRPr="00696300" w:rsidRDefault="00AC0602" w:rsidP="00FA77D1">
      <w:pPr>
        <w:pStyle w:val="List"/>
        <w:rPr>
          <w:rFonts w:ascii="Times New Roman" w:hAnsi="Times New Roman"/>
          <w:lang w:val="en-US"/>
        </w:rPr>
      </w:pPr>
      <w:r w:rsidRPr="00696300">
        <w:rPr>
          <w:rFonts w:ascii="Times New Roman" w:hAnsi="Times New Roman"/>
          <w:lang w:val="en-US"/>
        </w:rPr>
        <w:t xml:space="preserve">Goldenberg, Maya (2021). </w:t>
      </w:r>
      <w:r w:rsidR="00FA77D1" w:rsidRPr="00696300">
        <w:rPr>
          <w:rFonts w:ascii="Times New Roman" w:hAnsi="Times New Roman"/>
          <w:i/>
          <w:iCs/>
          <w:lang w:val="en-US"/>
        </w:rPr>
        <w:t>Vaccine Hesitancy: Public Trust, Expertise, and the War on Science</w:t>
      </w:r>
      <w:r w:rsidR="00FA77D1" w:rsidRPr="00696300">
        <w:rPr>
          <w:rFonts w:ascii="Times New Roman" w:hAnsi="Times New Roman"/>
          <w:lang w:val="en-US"/>
        </w:rPr>
        <w:t>, University of Pittsburgh Press.</w:t>
      </w:r>
    </w:p>
    <w:p w14:paraId="3D3A7FFC" w14:textId="19AF3148" w:rsidR="00675F1A" w:rsidRPr="00675F1A" w:rsidRDefault="00675F1A" w:rsidP="00675F1A">
      <w:pPr>
        <w:pStyle w:val="List"/>
        <w:rPr>
          <w:rFonts w:ascii="Times New Roman" w:hAnsi="Times New Roman"/>
        </w:rPr>
      </w:pPr>
      <w:r w:rsidRPr="00675F1A">
        <w:rPr>
          <w:rFonts w:ascii="Times New Roman" w:hAnsi="Times New Roman"/>
          <w:lang w:val="en-US"/>
        </w:rPr>
        <w:t xml:space="preserve">Golombok, S, </w:t>
      </w:r>
      <w:r w:rsidRPr="00675F1A">
        <w:rPr>
          <w:rFonts w:ascii="Times New Roman" w:hAnsi="Times New Roman"/>
          <w:i/>
          <w:iCs/>
          <w:lang w:val="en-US"/>
        </w:rPr>
        <w:t>et al</w:t>
      </w:r>
      <w:r w:rsidR="0049117E">
        <w:rPr>
          <w:rFonts w:ascii="Times New Roman" w:hAnsi="Times New Roman"/>
          <w:lang w:val="en-US"/>
        </w:rPr>
        <w:t>,</w:t>
      </w:r>
      <w:r w:rsidRPr="00675F1A">
        <w:rPr>
          <w:rFonts w:ascii="Times New Roman" w:hAnsi="Times New Roman"/>
          <w:lang w:val="en-US"/>
        </w:rPr>
        <w:t xml:space="preserve"> </w:t>
      </w:r>
      <w:r w:rsidR="0049117E">
        <w:rPr>
          <w:rFonts w:ascii="Times New Roman" w:hAnsi="Times New Roman"/>
          <w:lang w:val="en-US"/>
        </w:rPr>
        <w:t>(</w:t>
      </w:r>
      <w:r w:rsidRPr="00675F1A">
        <w:rPr>
          <w:rFonts w:ascii="Times New Roman" w:hAnsi="Times New Roman"/>
          <w:lang w:val="en-US"/>
        </w:rPr>
        <w:t>2003</w:t>
      </w:r>
      <w:r w:rsidR="0049117E">
        <w:rPr>
          <w:rFonts w:ascii="Times New Roman" w:hAnsi="Times New Roman"/>
          <w:lang w:val="en-US"/>
        </w:rPr>
        <w:t>)</w:t>
      </w:r>
      <w:r w:rsidRPr="00675F1A">
        <w:rPr>
          <w:rFonts w:ascii="Times New Roman" w:hAnsi="Times New Roman"/>
          <w:lang w:val="en-US"/>
        </w:rPr>
        <w:t xml:space="preserve">. “Children with lesbian parents: a community study.” </w:t>
      </w:r>
      <w:r w:rsidRPr="00675F1A">
        <w:rPr>
          <w:rFonts w:ascii="Times New Roman" w:hAnsi="Times New Roman"/>
          <w:i/>
        </w:rPr>
        <w:t>Developmental Psychology</w:t>
      </w:r>
      <w:r w:rsidRPr="00675F1A">
        <w:rPr>
          <w:rFonts w:ascii="Times New Roman" w:hAnsi="Times New Roman"/>
        </w:rPr>
        <w:t>, 39, pp. 20-33.</w:t>
      </w:r>
    </w:p>
    <w:p w14:paraId="0934FF25" w14:textId="7102612F" w:rsidR="00675F1A" w:rsidRPr="002162FA" w:rsidRDefault="00675F1A" w:rsidP="00675F1A">
      <w:pPr>
        <w:pStyle w:val="List"/>
        <w:rPr>
          <w:rFonts w:ascii="Times New Roman" w:hAnsi="Times New Roman"/>
          <w:lang w:val="en-US"/>
        </w:rPr>
      </w:pPr>
      <w:r w:rsidRPr="00675F1A">
        <w:rPr>
          <w:rFonts w:ascii="Times New Roman" w:hAnsi="Times New Roman"/>
        </w:rPr>
        <w:t xml:space="preserve">González, M. </w:t>
      </w:r>
      <w:r w:rsidRPr="00675F1A">
        <w:rPr>
          <w:rFonts w:ascii="Times New Roman" w:hAnsi="Times New Roman"/>
          <w:i/>
          <w:iCs/>
        </w:rPr>
        <w:t>et al</w:t>
      </w:r>
      <w:r w:rsidR="0049117E">
        <w:rPr>
          <w:rFonts w:ascii="Times New Roman" w:hAnsi="Times New Roman"/>
        </w:rPr>
        <w:t>,</w:t>
      </w:r>
      <w:r w:rsidRPr="00675F1A">
        <w:rPr>
          <w:rFonts w:ascii="Times New Roman" w:hAnsi="Times New Roman"/>
        </w:rPr>
        <w:t xml:space="preserve"> </w:t>
      </w:r>
      <w:r w:rsidR="0049117E">
        <w:rPr>
          <w:rFonts w:ascii="Times New Roman" w:hAnsi="Times New Roman"/>
        </w:rPr>
        <w:t>(</w:t>
      </w:r>
      <w:r w:rsidRPr="00675F1A">
        <w:rPr>
          <w:rFonts w:ascii="Times New Roman" w:hAnsi="Times New Roman"/>
        </w:rPr>
        <w:t>2004</w:t>
      </w:r>
      <w:r w:rsidR="0049117E">
        <w:rPr>
          <w:rFonts w:ascii="Times New Roman" w:hAnsi="Times New Roman"/>
        </w:rPr>
        <w:t>)</w:t>
      </w:r>
      <w:r w:rsidRPr="00675F1A">
        <w:rPr>
          <w:rFonts w:ascii="Times New Roman" w:hAnsi="Times New Roman"/>
        </w:rPr>
        <w:t xml:space="preserve">. “Ajuste psicológico e integración social en hijos e hijas de familias homoparentales”. </w:t>
      </w:r>
      <w:r w:rsidRPr="002162FA">
        <w:rPr>
          <w:rFonts w:ascii="Times New Roman" w:hAnsi="Times New Roman"/>
          <w:i/>
          <w:lang w:val="en-US"/>
        </w:rPr>
        <w:t>Infancia y aprendizaje</w:t>
      </w:r>
      <w:r w:rsidRPr="002162FA">
        <w:rPr>
          <w:rFonts w:ascii="Times New Roman" w:hAnsi="Times New Roman"/>
          <w:lang w:val="en-US"/>
        </w:rPr>
        <w:t>, 27/3, pp. 327-343.</w:t>
      </w:r>
    </w:p>
    <w:p w14:paraId="56C662DF" w14:textId="503BFE31" w:rsidR="003527CC" w:rsidRDefault="003527CC" w:rsidP="00534693">
      <w:pPr>
        <w:pStyle w:val="List"/>
        <w:rPr>
          <w:rFonts w:ascii="Times New Roman" w:hAnsi="Times New Roman"/>
          <w:lang w:val="en-US"/>
        </w:rPr>
      </w:pPr>
      <w:r>
        <w:rPr>
          <w:rFonts w:ascii="Times New Roman" w:hAnsi="Times New Roman"/>
          <w:lang w:val="en-US"/>
        </w:rPr>
        <w:t>Grundmann, Thomas (2021). “Facing epistemic authorities</w:t>
      </w:r>
      <w:r w:rsidR="00600078">
        <w:rPr>
          <w:rFonts w:ascii="Times New Roman" w:hAnsi="Times New Roman"/>
          <w:lang w:val="en-US"/>
        </w:rPr>
        <w:t xml:space="preserve">. Where democratic ideals and critical thinking mislead cognition.” En Bernecker, Sven, </w:t>
      </w:r>
      <w:r w:rsidR="00600078">
        <w:rPr>
          <w:rFonts w:ascii="Times New Roman" w:hAnsi="Times New Roman"/>
          <w:i/>
          <w:iCs/>
          <w:lang w:val="en-US"/>
        </w:rPr>
        <w:t>et al</w:t>
      </w:r>
      <w:r w:rsidR="00600078">
        <w:rPr>
          <w:rFonts w:ascii="Times New Roman" w:hAnsi="Times New Roman"/>
          <w:lang w:val="en-US"/>
        </w:rPr>
        <w:t xml:space="preserve">, </w:t>
      </w:r>
      <w:r w:rsidR="00544BEE">
        <w:rPr>
          <w:rFonts w:ascii="Times New Roman" w:hAnsi="Times New Roman"/>
          <w:i/>
          <w:iCs/>
          <w:lang w:val="en-US"/>
        </w:rPr>
        <w:t>The Epistemology of Fake News</w:t>
      </w:r>
      <w:r w:rsidR="00544BEE">
        <w:rPr>
          <w:rFonts w:ascii="Times New Roman" w:hAnsi="Times New Roman"/>
          <w:lang w:val="en-US"/>
        </w:rPr>
        <w:t>, Oxford University Press,</w:t>
      </w:r>
      <w:r w:rsidR="00600078">
        <w:rPr>
          <w:rFonts w:ascii="Times New Roman" w:hAnsi="Times New Roman"/>
          <w:lang w:val="en-US"/>
        </w:rPr>
        <w:t xml:space="preserve"> pp. 134-155</w:t>
      </w:r>
      <w:r w:rsidR="00544BEE">
        <w:rPr>
          <w:rFonts w:ascii="Times New Roman" w:hAnsi="Times New Roman"/>
          <w:lang w:val="en-US"/>
        </w:rPr>
        <w:t>.</w:t>
      </w:r>
    </w:p>
    <w:p w14:paraId="54F1C5FC" w14:textId="58908BBA" w:rsidR="00294230" w:rsidRDefault="00294230" w:rsidP="00192840">
      <w:pPr>
        <w:pStyle w:val="List"/>
        <w:rPr>
          <w:rFonts w:ascii="Times New Roman" w:hAnsi="Times New Roman"/>
          <w:lang w:val="en-US"/>
        </w:rPr>
      </w:pPr>
      <w:r w:rsidRPr="00294230">
        <w:rPr>
          <w:rFonts w:ascii="Times New Roman" w:hAnsi="Times New Roman"/>
          <w:lang w:val="en-US"/>
        </w:rPr>
        <w:t>Kumar, Anuradha,</w:t>
      </w:r>
      <w:r>
        <w:rPr>
          <w:rFonts w:ascii="Times New Roman" w:hAnsi="Times New Roman"/>
          <w:lang w:val="en-US"/>
        </w:rPr>
        <w:t xml:space="preserve"> </w:t>
      </w:r>
      <w:r w:rsidRPr="00294230">
        <w:rPr>
          <w:rFonts w:ascii="Times New Roman" w:hAnsi="Times New Roman"/>
          <w:i/>
          <w:iCs/>
          <w:lang w:val="en-US"/>
        </w:rPr>
        <w:t>et</w:t>
      </w:r>
      <w:r>
        <w:rPr>
          <w:rFonts w:ascii="Times New Roman" w:hAnsi="Times New Roman"/>
          <w:i/>
          <w:iCs/>
          <w:lang w:val="en-US"/>
        </w:rPr>
        <w:t>.</w:t>
      </w:r>
      <w:r w:rsidRPr="00294230">
        <w:rPr>
          <w:rFonts w:ascii="Times New Roman" w:hAnsi="Times New Roman"/>
          <w:i/>
          <w:iCs/>
          <w:lang w:val="en-US"/>
        </w:rPr>
        <w:t xml:space="preserve"> al</w:t>
      </w:r>
      <w:r w:rsidRPr="00294230">
        <w:rPr>
          <w:rFonts w:ascii="Times New Roman" w:hAnsi="Times New Roman"/>
          <w:lang w:val="en-US"/>
        </w:rPr>
        <w:t xml:space="preserve">. </w:t>
      </w:r>
      <w:r>
        <w:rPr>
          <w:rFonts w:ascii="Times New Roman" w:hAnsi="Times New Roman"/>
          <w:lang w:val="en-US"/>
        </w:rPr>
        <w:t>(</w:t>
      </w:r>
      <w:r w:rsidRPr="00294230">
        <w:rPr>
          <w:rFonts w:ascii="Times New Roman" w:hAnsi="Times New Roman"/>
          <w:lang w:val="en-US"/>
        </w:rPr>
        <w:t>2009</w:t>
      </w:r>
      <w:r>
        <w:rPr>
          <w:rFonts w:ascii="Times New Roman" w:hAnsi="Times New Roman"/>
          <w:lang w:val="en-US"/>
        </w:rPr>
        <w:t>)</w:t>
      </w:r>
      <w:r w:rsidRPr="00294230">
        <w:rPr>
          <w:rFonts w:ascii="Times New Roman" w:hAnsi="Times New Roman"/>
          <w:lang w:val="en-US"/>
        </w:rPr>
        <w:t xml:space="preserve">. </w:t>
      </w:r>
      <w:r>
        <w:rPr>
          <w:rFonts w:ascii="Times New Roman" w:hAnsi="Times New Roman"/>
          <w:lang w:val="en-US"/>
        </w:rPr>
        <w:t>“</w:t>
      </w:r>
      <w:r w:rsidRPr="00294230">
        <w:rPr>
          <w:rFonts w:ascii="Times New Roman" w:hAnsi="Times New Roman"/>
          <w:lang w:val="en-US"/>
        </w:rPr>
        <w:t>Conceptualizing abortion stigma.</w:t>
      </w:r>
      <w:r>
        <w:rPr>
          <w:rFonts w:ascii="Times New Roman" w:hAnsi="Times New Roman"/>
          <w:lang w:val="en-US"/>
        </w:rPr>
        <w:t>”</w:t>
      </w:r>
      <w:r w:rsidRPr="00294230">
        <w:rPr>
          <w:rFonts w:ascii="Times New Roman" w:hAnsi="Times New Roman"/>
          <w:lang w:val="en-US"/>
        </w:rPr>
        <w:t xml:space="preserve"> </w:t>
      </w:r>
      <w:r w:rsidRPr="00294230">
        <w:rPr>
          <w:rFonts w:ascii="Times New Roman" w:hAnsi="Times New Roman"/>
          <w:i/>
          <w:iCs/>
          <w:lang w:val="en-US"/>
        </w:rPr>
        <w:t>Culture, Health &amp; Sexuality: An International Journal for Research, Intervention and Care</w:t>
      </w:r>
      <w:r w:rsidRPr="00294230">
        <w:rPr>
          <w:rFonts w:ascii="Times New Roman" w:hAnsi="Times New Roman"/>
          <w:lang w:val="en-US"/>
        </w:rPr>
        <w:t xml:space="preserve"> 11</w:t>
      </w:r>
      <w:r>
        <w:rPr>
          <w:rFonts w:ascii="Times New Roman" w:hAnsi="Times New Roman"/>
          <w:lang w:val="en-US"/>
        </w:rPr>
        <w:t>/</w:t>
      </w:r>
      <w:r w:rsidRPr="00294230">
        <w:rPr>
          <w:rFonts w:ascii="Times New Roman" w:hAnsi="Times New Roman"/>
          <w:lang w:val="en-US"/>
        </w:rPr>
        <w:t xml:space="preserve">6: </w:t>
      </w:r>
      <w:r>
        <w:rPr>
          <w:rFonts w:ascii="Times New Roman" w:hAnsi="Times New Roman"/>
          <w:lang w:val="en-US"/>
        </w:rPr>
        <w:t xml:space="preserve">pp. </w:t>
      </w:r>
      <w:r w:rsidRPr="00294230">
        <w:rPr>
          <w:rFonts w:ascii="Times New Roman" w:hAnsi="Times New Roman"/>
          <w:lang w:val="en-US"/>
        </w:rPr>
        <w:t xml:space="preserve">625–39. </w:t>
      </w:r>
    </w:p>
    <w:p w14:paraId="191EE93A" w14:textId="6928953A" w:rsidR="00447831" w:rsidRPr="00447831" w:rsidRDefault="00447831" w:rsidP="00D643D3">
      <w:pPr>
        <w:pStyle w:val="List"/>
        <w:rPr>
          <w:rFonts w:ascii="Times New Roman" w:hAnsi="Times New Roman"/>
          <w:lang w:val="en-US"/>
        </w:rPr>
      </w:pPr>
      <w:r>
        <w:rPr>
          <w:rFonts w:ascii="Times New Roman" w:hAnsi="Times New Roman"/>
          <w:lang w:val="en-US"/>
        </w:rPr>
        <w:t xml:space="preserve">Lepoutre, Maxime (2021). </w:t>
      </w:r>
      <w:r>
        <w:rPr>
          <w:rFonts w:ascii="Times New Roman" w:hAnsi="Times New Roman"/>
          <w:i/>
          <w:iCs/>
          <w:lang w:val="en-US"/>
        </w:rPr>
        <w:t>Democratic Speech in Divided Times</w:t>
      </w:r>
      <w:r>
        <w:rPr>
          <w:rFonts w:ascii="Times New Roman" w:hAnsi="Times New Roman"/>
          <w:lang w:val="en-US"/>
        </w:rPr>
        <w:t>. Oxford University Press.</w:t>
      </w:r>
    </w:p>
    <w:p w14:paraId="0A99563C" w14:textId="1A827067" w:rsidR="00FA77D1" w:rsidRPr="00696300" w:rsidRDefault="001B5416" w:rsidP="00D643D3">
      <w:pPr>
        <w:pStyle w:val="List"/>
        <w:rPr>
          <w:rFonts w:ascii="Times New Roman" w:hAnsi="Times New Roman"/>
          <w:lang w:val="en-US"/>
        </w:rPr>
      </w:pPr>
      <w:r w:rsidRPr="00696300">
        <w:rPr>
          <w:rFonts w:ascii="Times New Roman" w:hAnsi="Times New Roman"/>
          <w:lang w:val="en-US"/>
        </w:rPr>
        <w:t xml:space="preserve">Medina, José (2013). </w:t>
      </w:r>
      <w:r w:rsidRPr="00696300">
        <w:rPr>
          <w:rFonts w:ascii="Times New Roman" w:hAnsi="Times New Roman"/>
          <w:i/>
          <w:iCs/>
          <w:lang w:val="en-US"/>
        </w:rPr>
        <w:t>The Epistemology of Resistance: Gender and Racial Oppression, Epistemic Injustice, and Resistant Imaginations</w:t>
      </w:r>
      <w:r w:rsidRPr="00696300">
        <w:rPr>
          <w:rFonts w:ascii="Times New Roman" w:hAnsi="Times New Roman"/>
          <w:lang w:val="en-US"/>
        </w:rPr>
        <w:t>, Oxford University Press.</w:t>
      </w:r>
    </w:p>
    <w:p w14:paraId="6549A354" w14:textId="2FF3FC83" w:rsidR="004715E0" w:rsidRPr="004715E0" w:rsidRDefault="004715E0" w:rsidP="00D643D3">
      <w:pPr>
        <w:pStyle w:val="List"/>
        <w:rPr>
          <w:rFonts w:ascii="Times New Roman" w:hAnsi="Times New Roman"/>
          <w:lang w:val="en-US"/>
        </w:rPr>
      </w:pPr>
      <w:r w:rsidRPr="002C4841">
        <w:rPr>
          <w:rFonts w:ascii="Times New Roman" w:hAnsi="Times New Roman"/>
          <w:lang w:val="en-US"/>
        </w:rPr>
        <w:t xml:space="preserve">Nguyen, C. Thi (2021). </w:t>
      </w:r>
      <w:r w:rsidRPr="004715E0">
        <w:rPr>
          <w:rFonts w:ascii="Times New Roman" w:hAnsi="Times New Roman"/>
          <w:lang w:val="en-US"/>
        </w:rPr>
        <w:t xml:space="preserve">“Echo chambers and </w:t>
      </w:r>
      <w:r>
        <w:rPr>
          <w:rFonts w:ascii="Times New Roman" w:hAnsi="Times New Roman"/>
          <w:lang w:val="en-US"/>
        </w:rPr>
        <w:t xml:space="preserve">epistemic bubbles”. </w:t>
      </w:r>
      <w:r>
        <w:rPr>
          <w:rFonts w:ascii="Times New Roman" w:hAnsi="Times New Roman"/>
          <w:i/>
          <w:iCs/>
          <w:lang w:val="en-US"/>
        </w:rPr>
        <w:t>Episteme</w:t>
      </w:r>
      <w:r>
        <w:rPr>
          <w:rFonts w:ascii="Times New Roman" w:hAnsi="Times New Roman"/>
          <w:lang w:val="en-US"/>
        </w:rPr>
        <w:t>, 17/2, pp. 141-161.</w:t>
      </w:r>
    </w:p>
    <w:p w14:paraId="631397AC" w14:textId="15F9823E" w:rsidR="00D643D3" w:rsidRPr="00D643D3" w:rsidRDefault="00D643D3" w:rsidP="00D2160D">
      <w:pPr>
        <w:pStyle w:val="List"/>
        <w:rPr>
          <w:rFonts w:ascii="Times New Roman" w:hAnsi="Times New Roman"/>
          <w:lang w:val="es-ES"/>
        </w:rPr>
      </w:pPr>
      <w:r>
        <w:rPr>
          <w:rFonts w:ascii="Times New Roman" w:hAnsi="Times New Roman"/>
          <w:lang w:val="en-US"/>
        </w:rPr>
        <w:t xml:space="preserve">Rawls, John. </w:t>
      </w:r>
      <w:r w:rsidRPr="00D643D3">
        <w:rPr>
          <w:rFonts w:ascii="Times New Roman" w:hAnsi="Times New Roman"/>
          <w:lang w:val="en-US"/>
        </w:rPr>
        <w:t>(</w:t>
      </w:r>
      <w:r>
        <w:rPr>
          <w:rFonts w:ascii="Times New Roman" w:hAnsi="Times New Roman"/>
          <w:lang w:val="en-US"/>
        </w:rPr>
        <w:t>2005</w:t>
      </w:r>
      <w:r w:rsidRPr="00D643D3">
        <w:rPr>
          <w:rFonts w:ascii="Times New Roman" w:hAnsi="Times New Roman"/>
          <w:lang w:val="en-US"/>
        </w:rPr>
        <w:t xml:space="preserve">). </w:t>
      </w:r>
      <w:r w:rsidRPr="00D643D3">
        <w:rPr>
          <w:rFonts w:ascii="Times New Roman" w:hAnsi="Times New Roman"/>
          <w:bCs/>
          <w:i/>
          <w:lang w:val="en-US"/>
        </w:rPr>
        <w:t>Political liberalism</w:t>
      </w:r>
      <w:r w:rsidRPr="00D643D3">
        <w:rPr>
          <w:rFonts w:ascii="Times New Roman" w:hAnsi="Times New Roman"/>
          <w:lang w:val="en-US"/>
        </w:rPr>
        <w:t xml:space="preserve">. </w:t>
      </w:r>
      <w:r w:rsidRPr="00D643D3">
        <w:rPr>
          <w:rFonts w:ascii="Times New Roman" w:hAnsi="Times New Roman"/>
          <w:lang w:val="es-MX"/>
        </w:rPr>
        <w:t xml:space="preserve">Edición </w:t>
      </w:r>
      <w:r>
        <w:rPr>
          <w:rFonts w:ascii="Times New Roman" w:hAnsi="Times New Roman"/>
          <w:lang w:val="es-MX"/>
        </w:rPr>
        <w:t>e</w:t>
      </w:r>
      <w:r w:rsidRPr="00D643D3">
        <w:rPr>
          <w:rFonts w:ascii="Times New Roman" w:hAnsi="Times New Roman"/>
          <w:lang w:val="es-MX"/>
        </w:rPr>
        <w:t xml:space="preserve">xpandida. Columbia University Press. </w:t>
      </w:r>
      <w:r w:rsidRPr="00D643D3">
        <w:rPr>
          <w:rFonts w:ascii="Times New Roman" w:hAnsi="Times New Roman"/>
          <w:lang w:val="es-ES"/>
        </w:rPr>
        <w:t xml:space="preserve">Traducción de Sergio René Madero Báez: </w:t>
      </w:r>
      <w:r w:rsidRPr="00D2160D">
        <w:rPr>
          <w:rFonts w:ascii="Times New Roman" w:hAnsi="Times New Roman"/>
          <w:bCs/>
          <w:i/>
          <w:lang w:val="es-ES"/>
        </w:rPr>
        <w:t>Liberalismo Político</w:t>
      </w:r>
      <w:r w:rsidRPr="00D643D3">
        <w:rPr>
          <w:rFonts w:ascii="Times New Roman" w:hAnsi="Times New Roman"/>
          <w:lang w:val="es-ES"/>
        </w:rPr>
        <w:t>, cuarta reimpresión, FCE, México, 2003.</w:t>
      </w:r>
    </w:p>
    <w:p w14:paraId="10D03A88" w14:textId="5574209A" w:rsidR="008A118C" w:rsidRPr="00696300" w:rsidRDefault="008A118C" w:rsidP="008A118C">
      <w:pPr>
        <w:pStyle w:val="List"/>
        <w:rPr>
          <w:rFonts w:ascii="Times New Roman" w:hAnsi="Times New Roman"/>
          <w:lang w:val="en-US"/>
        </w:rPr>
      </w:pPr>
      <w:r w:rsidRPr="00696300">
        <w:rPr>
          <w:rFonts w:ascii="Times New Roman" w:hAnsi="Times New Roman"/>
          <w:lang w:val="en-US"/>
        </w:rPr>
        <w:t xml:space="preserve">Sustain, Cass (2007). “The law of group polarization”, </w:t>
      </w:r>
      <w:r w:rsidRPr="00696300">
        <w:rPr>
          <w:rFonts w:ascii="Times New Roman" w:hAnsi="Times New Roman"/>
          <w:i/>
          <w:iCs/>
          <w:lang w:val="en-US"/>
        </w:rPr>
        <w:t>The Journal of Political philosophy</w:t>
      </w:r>
      <w:r w:rsidRPr="00696300">
        <w:rPr>
          <w:rFonts w:ascii="Times New Roman" w:hAnsi="Times New Roman"/>
          <w:lang w:val="en-US"/>
        </w:rPr>
        <w:t xml:space="preserve">, 10/2, pp. 175-195. </w:t>
      </w:r>
    </w:p>
    <w:p w14:paraId="60E8C905" w14:textId="6D21AFAD" w:rsidR="008A118C" w:rsidRPr="00696300" w:rsidRDefault="008A118C" w:rsidP="008A118C">
      <w:pPr>
        <w:pStyle w:val="List"/>
        <w:rPr>
          <w:rFonts w:ascii="Times New Roman" w:hAnsi="Times New Roman"/>
          <w:lang w:val="en-US"/>
        </w:rPr>
      </w:pPr>
      <w:r w:rsidRPr="00696300">
        <w:rPr>
          <w:rFonts w:ascii="Times New Roman" w:hAnsi="Times New Roman"/>
          <w:u w:val="single"/>
          <w:lang w:val="en-US"/>
        </w:rPr>
        <w:t xml:space="preserve">                      </w:t>
      </w:r>
      <w:r w:rsidRPr="00696300">
        <w:rPr>
          <w:rFonts w:ascii="Times New Roman" w:hAnsi="Times New Roman"/>
          <w:lang w:val="en-US"/>
        </w:rPr>
        <w:t xml:space="preserve"> (2017). </w:t>
      </w:r>
      <w:r w:rsidRPr="00696300">
        <w:rPr>
          <w:rFonts w:ascii="Times New Roman" w:hAnsi="Times New Roman"/>
          <w:i/>
          <w:iCs/>
          <w:lang w:val="en-US"/>
        </w:rPr>
        <w:t>#Republic. Divided Democracy in the age of social media</w:t>
      </w:r>
      <w:r w:rsidRPr="00696300">
        <w:rPr>
          <w:rFonts w:ascii="Times New Roman" w:hAnsi="Times New Roman"/>
          <w:lang w:val="en-US"/>
        </w:rPr>
        <w:t>. Princeton University Press.</w:t>
      </w:r>
    </w:p>
    <w:p w14:paraId="28597D9F" w14:textId="639F52B8" w:rsidR="00086850" w:rsidRPr="00086850" w:rsidRDefault="00086850" w:rsidP="00AC0602">
      <w:pPr>
        <w:pStyle w:val="List"/>
        <w:rPr>
          <w:rFonts w:ascii="Times New Roman" w:hAnsi="Times New Roman"/>
          <w:lang w:val="en-US"/>
        </w:rPr>
      </w:pPr>
      <w:r w:rsidRPr="00086850">
        <w:rPr>
          <w:rFonts w:ascii="Times New Roman" w:hAnsi="Times New Roman"/>
          <w:lang w:val="en-US"/>
        </w:rPr>
        <w:t xml:space="preserve">Stanley, Jason. (2015). </w:t>
      </w:r>
      <w:r w:rsidRPr="00086850">
        <w:rPr>
          <w:rFonts w:ascii="Times New Roman" w:hAnsi="Times New Roman"/>
          <w:i/>
          <w:iCs/>
          <w:lang w:val="en-US"/>
        </w:rPr>
        <w:t>How</w:t>
      </w:r>
      <w:r>
        <w:rPr>
          <w:rFonts w:ascii="Times New Roman" w:hAnsi="Times New Roman"/>
          <w:i/>
          <w:iCs/>
          <w:lang w:val="en-US"/>
        </w:rPr>
        <w:t xml:space="preserve"> Propaganda Works</w:t>
      </w:r>
      <w:r>
        <w:rPr>
          <w:rFonts w:ascii="Times New Roman" w:hAnsi="Times New Roman"/>
          <w:lang w:val="en-US"/>
        </w:rPr>
        <w:t xml:space="preserve">. </w:t>
      </w:r>
      <w:r w:rsidR="00925D7F">
        <w:rPr>
          <w:rFonts w:ascii="Times New Roman" w:hAnsi="Times New Roman"/>
          <w:lang w:val="en-US"/>
        </w:rPr>
        <w:t>Princeton University Press.</w:t>
      </w:r>
    </w:p>
    <w:p w14:paraId="3555B96F" w14:textId="113B3B2A" w:rsidR="00A1308A" w:rsidRPr="002C4841" w:rsidRDefault="00A1308A" w:rsidP="00AC0602">
      <w:pPr>
        <w:pStyle w:val="List"/>
        <w:rPr>
          <w:rFonts w:ascii="Times New Roman" w:hAnsi="Times New Roman"/>
          <w:lang w:val="en-US"/>
        </w:rPr>
      </w:pPr>
      <w:r w:rsidRPr="002C4841">
        <w:rPr>
          <w:rFonts w:ascii="Times New Roman" w:hAnsi="Times New Roman"/>
          <w:lang w:val="es-MX"/>
        </w:rPr>
        <w:t xml:space="preserve">Vélez, Carissa (2022). </w:t>
      </w:r>
      <w:r w:rsidRPr="00A1308A">
        <w:rPr>
          <w:rFonts w:ascii="Times New Roman" w:hAnsi="Times New Roman"/>
          <w:i/>
          <w:iCs/>
          <w:lang w:val="es-MX"/>
        </w:rPr>
        <w:t>Privacidad es poder</w:t>
      </w:r>
      <w:r>
        <w:rPr>
          <w:rFonts w:ascii="Times New Roman" w:hAnsi="Times New Roman"/>
          <w:lang w:val="es-MX"/>
        </w:rPr>
        <w:t xml:space="preserve">. </w:t>
      </w:r>
      <w:r>
        <w:rPr>
          <w:rFonts w:ascii="Times New Roman" w:hAnsi="Times New Roman"/>
          <w:i/>
          <w:iCs/>
          <w:lang w:val="es-MX"/>
        </w:rPr>
        <w:t>Datos, vigilancia y libertad en la era digital</w:t>
      </w:r>
      <w:r>
        <w:rPr>
          <w:rFonts w:ascii="Times New Roman" w:hAnsi="Times New Roman"/>
          <w:lang w:val="es-MX"/>
        </w:rPr>
        <w:t xml:space="preserve">. </w:t>
      </w:r>
      <w:r w:rsidRPr="002C4841">
        <w:rPr>
          <w:rFonts w:ascii="Times New Roman" w:hAnsi="Times New Roman"/>
          <w:lang w:val="en-US"/>
        </w:rPr>
        <w:t>Debate, Pinguin Random House</w:t>
      </w:r>
      <w:r w:rsidR="003527CC" w:rsidRPr="002C4841">
        <w:rPr>
          <w:rFonts w:ascii="Times New Roman" w:hAnsi="Times New Roman"/>
          <w:lang w:val="en-US"/>
        </w:rPr>
        <w:t xml:space="preserve"> Grupo Editorial. </w:t>
      </w:r>
    </w:p>
    <w:p w14:paraId="7B00D43A" w14:textId="41AFD677" w:rsidR="00192840" w:rsidRPr="00192840" w:rsidRDefault="00192840" w:rsidP="00086850">
      <w:pPr>
        <w:pStyle w:val="List"/>
        <w:rPr>
          <w:rFonts w:ascii="Times New Roman" w:hAnsi="Times New Roman"/>
          <w:lang w:val="es-MX"/>
        </w:rPr>
      </w:pPr>
      <w:r w:rsidRPr="002C4841">
        <w:rPr>
          <w:rFonts w:ascii="Times New Roman" w:hAnsi="Times New Roman"/>
          <w:lang w:val="en-US"/>
        </w:rPr>
        <w:t xml:space="preserve">Vellier, Kevin (2021). </w:t>
      </w:r>
      <w:r w:rsidRPr="00192840">
        <w:rPr>
          <w:rFonts w:ascii="Times New Roman" w:hAnsi="Times New Roman"/>
          <w:i/>
          <w:iCs/>
          <w:lang w:val="en-US"/>
        </w:rPr>
        <w:t>Trust in a Polarized A</w:t>
      </w:r>
      <w:r>
        <w:rPr>
          <w:rFonts w:ascii="Times New Roman" w:hAnsi="Times New Roman"/>
          <w:i/>
          <w:iCs/>
          <w:lang w:val="en-US"/>
        </w:rPr>
        <w:t>ge</w:t>
      </w:r>
      <w:r>
        <w:rPr>
          <w:rFonts w:ascii="Times New Roman" w:hAnsi="Times New Roman"/>
          <w:lang w:val="en-US"/>
        </w:rPr>
        <w:t xml:space="preserve">. </w:t>
      </w:r>
      <w:r w:rsidRPr="00192840">
        <w:rPr>
          <w:rFonts w:ascii="Times New Roman" w:hAnsi="Times New Roman"/>
          <w:lang w:val="es-MX"/>
        </w:rPr>
        <w:t>Oxford Univer</w:t>
      </w:r>
      <w:r>
        <w:rPr>
          <w:rFonts w:ascii="Times New Roman" w:hAnsi="Times New Roman"/>
          <w:lang w:val="es-MX"/>
        </w:rPr>
        <w:t xml:space="preserve">sity Press. </w:t>
      </w:r>
    </w:p>
    <w:p w14:paraId="270CCFD8" w14:textId="3C4D429A" w:rsidR="00101731" w:rsidRPr="00101731" w:rsidRDefault="00101731" w:rsidP="00086850">
      <w:pPr>
        <w:pStyle w:val="List"/>
        <w:rPr>
          <w:rFonts w:ascii="Times New Roman" w:hAnsi="Times New Roman"/>
          <w:lang w:val="es-MX"/>
        </w:rPr>
      </w:pPr>
      <w:r w:rsidRPr="00101731">
        <w:rPr>
          <w:rFonts w:ascii="Times New Roman" w:hAnsi="Times New Roman"/>
          <w:lang w:val="es-MX"/>
        </w:rPr>
        <w:t xml:space="preserve">Vera Belanzario, América </w:t>
      </w:r>
      <w:r>
        <w:rPr>
          <w:rFonts w:ascii="Times New Roman" w:hAnsi="Times New Roman"/>
          <w:lang w:val="es-MX"/>
        </w:rPr>
        <w:t xml:space="preserve">Quetzalli. </w:t>
      </w:r>
      <w:r w:rsidRPr="000702D0">
        <w:rPr>
          <w:rFonts w:ascii="Times New Roman" w:hAnsi="Times New Roman"/>
          <w:lang w:val="es-MX"/>
        </w:rPr>
        <w:t xml:space="preserve">(2021). </w:t>
      </w:r>
      <w:r w:rsidRPr="00101731">
        <w:rPr>
          <w:rFonts w:ascii="Times New Roman" w:hAnsi="Times New Roman"/>
          <w:lang w:val="es-MX"/>
        </w:rPr>
        <w:t>“Actores y estrategias del activismo</w:t>
      </w:r>
      <w:r>
        <w:rPr>
          <w:rFonts w:ascii="Times New Roman" w:hAnsi="Times New Roman"/>
          <w:lang w:val="es-MX"/>
        </w:rPr>
        <w:t xml:space="preserve"> religioso conservador en América Latina.”</w:t>
      </w:r>
      <w:r w:rsidR="00813168">
        <w:rPr>
          <w:rFonts w:ascii="Times New Roman" w:hAnsi="Times New Roman"/>
          <w:lang w:val="es-MX"/>
        </w:rPr>
        <w:t xml:space="preserve"> </w:t>
      </w:r>
      <w:r w:rsidR="00813168" w:rsidRPr="00D53F50">
        <w:rPr>
          <w:rFonts w:ascii="Times New Roman" w:hAnsi="Times New Roman"/>
          <w:lang w:val="es-MX"/>
        </w:rPr>
        <w:t xml:space="preserve">En Bárcenas Barajas, Karina </w:t>
      </w:r>
      <w:r w:rsidR="00813168" w:rsidRPr="00D53F50">
        <w:rPr>
          <w:rFonts w:ascii="Times New Roman" w:hAnsi="Times New Roman"/>
          <w:lang w:val="es-MX"/>
        </w:rPr>
        <w:lastRenderedPageBreak/>
        <w:t xml:space="preserve">y Delgado-Molina, Cecilia, eds. </w:t>
      </w:r>
      <w:r w:rsidR="00813168" w:rsidRPr="00813168">
        <w:rPr>
          <w:rFonts w:ascii="Times New Roman" w:hAnsi="Times New Roman"/>
          <w:i/>
          <w:iCs/>
          <w:lang w:val="es-MX"/>
        </w:rPr>
        <w:t>Religión, género y sexualidad</w:t>
      </w:r>
      <w:r w:rsidR="00813168" w:rsidRPr="00813168">
        <w:rPr>
          <w:rFonts w:ascii="Times New Roman" w:hAnsi="Times New Roman"/>
          <w:lang w:val="es-MX"/>
        </w:rPr>
        <w:t xml:space="preserve">. </w:t>
      </w:r>
      <w:r w:rsidR="00813168" w:rsidRPr="000702D0">
        <w:rPr>
          <w:rFonts w:ascii="Times New Roman" w:hAnsi="Times New Roman"/>
          <w:lang w:val="es-MX"/>
        </w:rPr>
        <w:t>Instituto de Investigaciones Sociales, UNAM, p. 207-246.</w:t>
      </w:r>
    </w:p>
    <w:p w14:paraId="2D29592D" w14:textId="7200E2E1" w:rsidR="000C109A" w:rsidRPr="00696300" w:rsidRDefault="00D2539E" w:rsidP="00086850">
      <w:pPr>
        <w:pStyle w:val="List"/>
        <w:rPr>
          <w:rFonts w:ascii="Times New Roman" w:hAnsi="Times New Roman"/>
          <w:lang w:val="en-US"/>
        </w:rPr>
      </w:pPr>
      <w:r w:rsidRPr="000702D0">
        <w:rPr>
          <w:rFonts w:ascii="Times New Roman" w:hAnsi="Times New Roman"/>
          <w:lang w:val="es-MX"/>
        </w:rPr>
        <w:t xml:space="preserve">Weatherall, </w:t>
      </w:r>
      <w:r w:rsidR="00C70B17" w:rsidRPr="000702D0">
        <w:rPr>
          <w:rFonts w:ascii="Times New Roman" w:hAnsi="Times New Roman"/>
          <w:lang w:val="es-MX"/>
        </w:rPr>
        <w:t xml:space="preserve">James, </w:t>
      </w:r>
      <w:r w:rsidRPr="000702D0">
        <w:rPr>
          <w:rFonts w:ascii="Times New Roman" w:hAnsi="Times New Roman"/>
          <w:i/>
          <w:iCs/>
          <w:lang w:val="es-MX"/>
        </w:rPr>
        <w:t>et. al</w:t>
      </w:r>
      <w:r w:rsidRPr="000702D0">
        <w:rPr>
          <w:rFonts w:ascii="Times New Roman" w:hAnsi="Times New Roman"/>
          <w:lang w:val="es-MX"/>
        </w:rPr>
        <w:t xml:space="preserve">. </w:t>
      </w:r>
      <w:r w:rsidR="007E6CE8" w:rsidRPr="00696300">
        <w:rPr>
          <w:rFonts w:ascii="Times New Roman" w:hAnsi="Times New Roman"/>
          <w:lang w:val="en-US"/>
        </w:rPr>
        <w:t>(</w:t>
      </w:r>
      <w:r w:rsidRPr="00696300">
        <w:rPr>
          <w:rFonts w:ascii="Times New Roman" w:hAnsi="Times New Roman"/>
          <w:lang w:val="en-US"/>
        </w:rPr>
        <w:t>2020</w:t>
      </w:r>
      <w:r w:rsidR="007E6CE8" w:rsidRPr="00696300">
        <w:rPr>
          <w:rFonts w:ascii="Times New Roman" w:hAnsi="Times New Roman"/>
          <w:lang w:val="en-US"/>
        </w:rPr>
        <w:t>)</w:t>
      </w:r>
      <w:r w:rsidRPr="00696300">
        <w:rPr>
          <w:rFonts w:ascii="Times New Roman" w:hAnsi="Times New Roman"/>
          <w:lang w:val="en-US"/>
        </w:rPr>
        <w:t>. “How to Beat Science and Influence People: Policymakers and Propaganda in Epistemic Networks.”</w:t>
      </w:r>
      <w:r w:rsidRPr="00696300">
        <w:rPr>
          <w:rFonts w:ascii="Times New Roman" w:hAnsi="Times New Roman"/>
          <w:i/>
          <w:iCs/>
          <w:lang w:val="en-US"/>
        </w:rPr>
        <w:t xml:space="preserve"> The British Journal for the Philosophy of Science</w:t>
      </w:r>
      <w:r w:rsidRPr="00696300">
        <w:rPr>
          <w:rFonts w:ascii="Times New Roman" w:hAnsi="Times New Roman"/>
          <w:lang w:val="en-US"/>
        </w:rPr>
        <w:t>, 71/4.</w:t>
      </w:r>
    </w:p>
    <w:sectPr w:rsidR="000C109A" w:rsidRPr="00696300" w:rsidSect="005B7AE9">
      <w:headerReference w:type="even" r:id="rId7"/>
      <w:headerReference w:type="default" r:id="rId8"/>
      <w:footerReference w:type="even" r:id="rId9"/>
      <w:footerReference w:type="default" r:id="rId10"/>
      <w:pgSz w:w="12240" w:h="15840"/>
      <w:pgMar w:top="1418" w:right="226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EC2D" w14:textId="77777777" w:rsidR="002608D4" w:rsidRDefault="002608D4" w:rsidP="001C1B1A">
      <w:pPr>
        <w:spacing w:line="240" w:lineRule="auto"/>
      </w:pPr>
      <w:r>
        <w:separator/>
      </w:r>
    </w:p>
  </w:endnote>
  <w:endnote w:type="continuationSeparator" w:id="0">
    <w:p w14:paraId="252FAE99" w14:textId="77777777" w:rsidR="002608D4" w:rsidRDefault="002608D4" w:rsidP="001C1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nion Pro Med">
    <w:altName w:val="Arial"/>
    <w:panose1 w:val="020B0604020202020204"/>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nion Pro Med Ital">
    <w:altName w:val="Cambria"/>
    <w:panose1 w:val="020B0604020202020204"/>
    <w:charset w:val="00"/>
    <w:family w:val="roman"/>
    <w:notTrueType/>
    <w:pitch w:val="variable"/>
    <w:sig w:usb0="E00002AF" w:usb1="5000607B" w:usb2="00000000" w:usb3="00000000" w:csb0="0000009F" w:csb1="00000000"/>
  </w:font>
  <w:font w:name="Courier">
    <w:panose1 w:val="020703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8D8A" w14:textId="77777777" w:rsidR="00082589" w:rsidRDefault="00082589" w:rsidP="000976CA">
    <w:pPr>
      <w:pStyle w:val="Foote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DFF2" w14:textId="77777777" w:rsidR="00082589" w:rsidRDefault="00082589" w:rsidP="000976C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E41E" w14:textId="77777777" w:rsidR="002608D4" w:rsidRDefault="002608D4" w:rsidP="001C1B1A">
      <w:pPr>
        <w:spacing w:line="240" w:lineRule="auto"/>
      </w:pPr>
      <w:r>
        <w:separator/>
      </w:r>
    </w:p>
  </w:footnote>
  <w:footnote w:type="continuationSeparator" w:id="0">
    <w:p w14:paraId="046D28D2" w14:textId="77777777" w:rsidR="002608D4" w:rsidRDefault="002608D4" w:rsidP="001C1B1A">
      <w:pPr>
        <w:spacing w:line="240" w:lineRule="auto"/>
      </w:pPr>
      <w:r>
        <w:continuationSeparator/>
      </w:r>
    </w:p>
  </w:footnote>
  <w:footnote w:id="1">
    <w:p w14:paraId="2E08C460" w14:textId="5D4ABB2F" w:rsidR="00082589" w:rsidRPr="00523658" w:rsidRDefault="00082589">
      <w:pPr>
        <w:pStyle w:val="FootnoteText"/>
        <w:rPr>
          <w:rFonts w:ascii="Times New Roman" w:hAnsi="Times New Roman"/>
          <w:lang w:val="es-ES_tradnl"/>
        </w:rPr>
      </w:pPr>
      <w:r w:rsidRPr="00523658">
        <w:rPr>
          <w:rStyle w:val="FootnoteReference"/>
          <w:rFonts w:ascii="Times New Roman" w:hAnsi="Times New Roman"/>
        </w:rPr>
        <w:footnoteRef/>
      </w:r>
      <w:r w:rsidRPr="00523658">
        <w:rPr>
          <w:rFonts w:ascii="Times New Roman" w:hAnsi="Times New Roman"/>
        </w:rPr>
        <w:t xml:space="preserve"> </w:t>
      </w:r>
      <w:r w:rsidRPr="00523658">
        <w:rPr>
          <w:rFonts w:ascii="Times New Roman" w:hAnsi="Times New Roman"/>
          <w:lang w:val="es-ES_tradnl"/>
        </w:rPr>
        <w:t xml:space="preserve">Estos son los servicios que prestaba la famosa e influyente empresa </w:t>
      </w:r>
      <w:r w:rsidRPr="00523658">
        <w:rPr>
          <w:rFonts w:ascii="Times New Roman" w:hAnsi="Times New Roman"/>
          <w:i/>
          <w:lang w:val="es-ES_tradnl"/>
        </w:rPr>
        <w:t>Cambridge Analytica</w:t>
      </w:r>
      <w:r w:rsidR="00A1703E">
        <w:rPr>
          <w:rFonts w:ascii="Times New Roman" w:hAnsi="Times New Roman"/>
          <w:i/>
          <w:lang w:val="es-ES_tradnl"/>
        </w:rPr>
        <w:t>,</w:t>
      </w:r>
      <w:r w:rsidRPr="00523658">
        <w:rPr>
          <w:rFonts w:ascii="Times New Roman" w:hAnsi="Times New Roman"/>
          <w:lang w:val="es-ES_tradnl"/>
        </w:rPr>
        <w:t xml:space="preserve"> que trabajó para la primera campaña de Donald Trump a la presidencia de Estados Unidos, así como durante el referéndum sobre el </w:t>
      </w:r>
      <w:r w:rsidRPr="00523658">
        <w:rPr>
          <w:rFonts w:ascii="Times New Roman" w:hAnsi="Times New Roman"/>
          <w:i/>
          <w:lang w:val="es-ES_tradnl"/>
        </w:rPr>
        <w:t>Brexit</w:t>
      </w:r>
      <w:r w:rsidRPr="00523658">
        <w:rPr>
          <w:rFonts w:ascii="Times New Roman" w:hAnsi="Times New Roman"/>
          <w:lang w:val="es-ES_tradnl"/>
        </w:rPr>
        <w:t xml:space="preserve"> en Reino Unido, entre muchas otras votaciones (véase V</w:t>
      </w:r>
      <w:r w:rsidR="00A1308A">
        <w:rPr>
          <w:rFonts w:ascii="Times New Roman" w:hAnsi="Times New Roman"/>
          <w:lang w:val="es-ES_tradnl"/>
        </w:rPr>
        <w:t>élez</w:t>
      </w:r>
      <w:r w:rsidRPr="00523658">
        <w:rPr>
          <w:rFonts w:ascii="Times New Roman" w:hAnsi="Times New Roman"/>
          <w:lang w:val="es-ES_tradnl"/>
        </w:rPr>
        <w:t xml:space="preserve"> 202</w:t>
      </w:r>
      <w:r w:rsidR="00A1308A">
        <w:rPr>
          <w:rFonts w:ascii="Times New Roman" w:hAnsi="Times New Roman"/>
          <w:lang w:val="es-ES_tradnl"/>
        </w:rPr>
        <w:t>2</w:t>
      </w:r>
      <w:r w:rsidRPr="00523658">
        <w:rPr>
          <w:rFonts w:ascii="Times New Roman" w:hAnsi="Times New Roman"/>
          <w:lang w:val="es-ES_tradnl"/>
        </w:rPr>
        <w:t xml:space="preserve">: </w:t>
      </w:r>
      <w:r w:rsidR="00A1308A">
        <w:rPr>
          <w:rFonts w:ascii="Times New Roman" w:hAnsi="Times New Roman"/>
          <w:lang w:val="es-ES_tradnl"/>
        </w:rPr>
        <w:t>81-87</w:t>
      </w:r>
      <w:r w:rsidRPr="00523658">
        <w:rPr>
          <w:rFonts w:ascii="Times New Roman" w:hAnsi="Times New Roman"/>
          <w:lang w:val="es-ES_tradnl"/>
        </w:rPr>
        <w:t xml:space="preserve">). No puede descartarse que sigan existiendo empresas que presten los mismos servicios de manipulación y diseminación de propaganda radicalizada en las redes sociales alrededor del mundo con el objetivo explícito de incidir en </w:t>
      </w:r>
      <w:r w:rsidR="00077C08" w:rsidRPr="00523658">
        <w:rPr>
          <w:rFonts w:ascii="Times New Roman" w:hAnsi="Times New Roman"/>
          <w:lang w:val="es-ES_tradnl"/>
        </w:rPr>
        <w:t>resultados electorales</w:t>
      </w:r>
      <w:r w:rsidRPr="00523658">
        <w:rPr>
          <w:rFonts w:ascii="Times New Roman" w:hAnsi="Times New Roman"/>
          <w:lang w:val="es-ES_tradnl"/>
        </w:rPr>
        <w:t xml:space="preserve">. </w:t>
      </w:r>
    </w:p>
  </w:footnote>
  <w:footnote w:id="2">
    <w:p w14:paraId="792DA3DC" w14:textId="75FAB770" w:rsidR="00082589" w:rsidRPr="00523658" w:rsidRDefault="00082589">
      <w:pPr>
        <w:pStyle w:val="FootnoteText"/>
        <w:rPr>
          <w:rFonts w:ascii="Times New Roman" w:hAnsi="Times New Roman"/>
        </w:rPr>
      </w:pPr>
      <w:r w:rsidRPr="00523658">
        <w:rPr>
          <w:rStyle w:val="FootnoteReference"/>
          <w:rFonts w:ascii="Times New Roman" w:hAnsi="Times New Roman"/>
        </w:rPr>
        <w:footnoteRef/>
      </w:r>
      <w:r w:rsidRPr="00523658">
        <w:rPr>
          <w:rFonts w:ascii="Times New Roman" w:hAnsi="Times New Roman"/>
        </w:rPr>
        <w:t xml:space="preserve"> https://campusgenero.inmujeres.gob.mx/glosario/terminos/ideologia-de-genero</w:t>
      </w:r>
    </w:p>
  </w:footnote>
  <w:footnote w:id="3">
    <w:p w14:paraId="3705AE13" w14:textId="08956E79" w:rsidR="00D32D2F" w:rsidRPr="00523658" w:rsidRDefault="00D32D2F">
      <w:pPr>
        <w:pStyle w:val="FootnoteText"/>
        <w:rPr>
          <w:rFonts w:ascii="Times New Roman" w:hAnsi="Times New Roman"/>
        </w:rPr>
      </w:pPr>
      <w:r w:rsidRPr="00523658">
        <w:rPr>
          <w:rStyle w:val="FootnoteReference"/>
          <w:rFonts w:ascii="Times New Roman" w:hAnsi="Times New Roman"/>
        </w:rPr>
        <w:footnoteRef/>
      </w:r>
      <w:r w:rsidRPr="00523658">
        <w:rPr>
          <w:rFonts w:ascii="Times New Roman" w:hAnsi="Times New Roman"/>
        </w:rPr>
        <w:t xml:space="preserve"> </w:t>
      </w:r>
      <w:r w:rsidRPr="00523658">
        <w:rPr>
          <w:rFonts w:ascii="Times New Roman" w:hAnsi="Times New Roman"/>
          <w:lang w:val="es-ES_tradnl"/>
        </w:rPr>
        <w:t xml:space="preserve">Por ejemplo, no existe evidencia sustantiva que muestre que el aborto en sí mismo </w:t>
      </w:r>
      <w:r w:rsidR="00301092">
        <w:rPr>
          <w:rFonts w:ascii="Times New Roman" w:hAnsi="Times New Roman"/>
          <w:lang w:val="es-ES_tradnl"/>
        </w:rPr>
        <w:t>perjudique</w:t>
      </w:r>
      <w:r w:rsidR="00730FE7">
        <w:rPr>
          <w:rFonts w:ascii="Times New Roman" w:hAnsi="Times New Roman"/>
          <w:lang w:val="es-ES_tradnl"/>
        </w:rPr>
        <w:t xml:space="preserve"> </w:t>
      </w:r>
      <w:r w:rsidRPr="00523658">
        <w:rPr>
          <w:rFonts w:ascii="Times New Roman" w:hAnsi="Times New Roman"/>
          <w:lang w:val="es-ES_tradnl"/>
        </w:rPr>
        <w:t xml:space="preserve">el bienestar </w:t>
      </w:r>
      <w:r w:rsidR="00F4633B">
        <w:rPr>
          <w:rFonts w:ascii="Times New Roman" w:hAnsi="Times New Roman"/>
          <w:lang w:val="es-ES_tradnl"/>
        </w:rPr>
        <w:t>p</w:t>
      </w:r>
      <w:r w:rsidRPr="00523658">
        <w:rPr>
          <w:rFonts w:ascii="Times New Roman" w:hAnsi="Times New Roman"/>
          <w:lang w:val="es-ES_tradnl"/>
        </w:rPr>
        <w:t xml:space="preserve">sicológico de una mujer (véase Robinson </w:t>
      </w:r>
      <w:r w:rsidRPr="00523658">
        <w:rPr>
          <w:rFonts w:ascii="Times New Roman" w:hAnsi="Times New Roman"/>
          <w:i/>
          <w:iCs/>
          <w:lang w:val="es-ES_tradnl"/>
        </w:rPr>
        <w:t>et al</w:t>
      </w:r>
      <w:r w:rsidRPr="00523658">
        <w:rPr>
          <w:rFonts w:ascii="Times New Roman" w:hAnsi="Times New Roman"/>
          <w:lang w:val="es-ES_tradnl"/>
        </w:rPr>
        <w:t>, 2009)</w:t>
      </w:r>
      <w:r w:rsidR="001F237E" w:rsidRPr="00523658">
        <w:rPr>
          <w:rFonts w:ascii="Times New Roman" w:hAnsi="Times New Roman"/>
          <w:lang w:val="es-ES_tradnl"/>
        </w:rPr>
        <w:t>.</w:t>
      </w:r>
      <w:r w:rsidRPr="00523658">
        <w:rPr>
          <w:rFonts w:ascii="Times New Roman" w:hAnsi="Times New Roman"/>
          <w:lang w:val="es-ES_tradnl"/>
        </w:rPr>
        <w:t xml:space="preserve"> Igualmente, </w:t>
      </w:r>
      <w:r w:rsidR="001F237E" w:rsidRPr="00523658">
        <w:rPr>
          <w:rFonts w:ascii="Times New Roman" w:hAnsi="Times New Roman"/>
          <w:lang w:val="es-ES_tradnl"/>
        </w:rPr>
        <w:t xml:space="preserve">no </w:t>
      </w:r>
      <w:r w:rsidRPr="00523658">
        <w:rPr>
          <w:rFonts w:ascii="Times New Roman" w:hAnsi="Times New Roman"/>
          <w:lang w:val="es-ES_tradnl"/>
        </w:rPr>
        <w:t>hay evidencia que muestre que el bienestar de los infantes se ve afectado por una crianza homo-parental</w:t>
      </w:r>
      <w:r w:rsidRPr="00523658">
        <w:rPr>
          <w:rFonts w:ascii="Times New Roman" w:hAnsi="Times New Roman"/>
          <w:lang w:val="es-ES"/>
        </w:rPr>
        <w:t xml:space="preserve"> (véanse Golombok 2003</w:t>
      </w:r>
      <w:r w:rsidR="002B30B7">
        <w:rPr>
          <w:rFonts w:ascii="Times New Roman" w:hAnsi="Times New Roman"/>
          <w:lang w:val="es-ES"/>
        </w:rPr>
        <w:t>,</w:t>
      </w:r>
      <w:r w:rsidRPr="00523658">
        <w:rPr>
          <w:rFonts w:ascii="Times New Roman" w:hAnsi="Times New Roman"/>
          <w:lang w:val="es-ES"/>
        </w:rPr>
        <w:t xml:space="preserve"> González 2004</w:t>
      </w:r>
      <w:r w:rsidR="002B30B7">
        <w:rPr>
          <w:rFonts w:ascii="Times New Roman" w:hAnsi="Times New Roman"/>
          <w:lang w:val="es-ES"/>
        </w:rPr>
        <w:t xml:space="preserve"> y </w:t>
      </w:r>
      <w:r w:rsidR="002B30B7" w:rsidRPr="00523658">
        <w:rPr>
          <w:rFonts w:ascii="Times New Roman" w:hAnsi="Times New Roman"/>
          <w:lang w:val="es-ES"/>
        </w:rPr>
        <w:t>Gartrell y Bos 2010</w:t>
      </w:r>
      <w:r w:rsidRPr="00523658">
        <w:rPr>
          <w:rFonts w:ascii="Times New Roman" w:hAnsi="Times New Roman"/>
          <w:lang w:val="es-ES"/>
        </w:rPr>
        <w:t>)</w:t>
      </w:r>
      <w:r w:rsidR="00CA1DC7">
        <w:rPr>
          <w:rFonts w:ascii="Times New Roman" w:hAnsi="Times New Roman"/>
          <w:lang w:val="es-ES"/>
        </w:rPr>
        <w:t>.</w:t>
      </w:r>
    </w:p>
  </w:footnote>
  <w:footnote w:id="4">
    <w:p w14:paraId="3E5B367C" w14:textId="6289897C" w:rsidR="00F030C3" w:rsidRPr="00523658" w:rsidRDefault="00F030C3">
      <w:pPr>
        <w:pStyle w:val="FootnoteText"/>
        <w:rPr>
          <w:rFonts w:ascii="Times New Roman" w:hAnsi="Times New Roman"/>
          <w:lang w:val="es-ES"/>
        </w:rPr>
      </w:pPr>
      <w:r w:rsidRPr="00523658">
        <w:rPr>
          <w:rStyle w:val="FootnoteReference"/>
          <w:rFonts w:ascii="Times New Roman" w:hAnsi="Times New Roman"/>
        </w:rPr>
        <w:footnoteRef/>
      </w:r>
      <w:r w:rsidRPr="00523658">
        <w:rPr>
          <w:rFonts w:ascii="Times New Roman" w:hAnsi="Times New Roman"/>
        </w:rPr>
        <w:t xml:space="preserve"> Por ejemplo, </w:t>
      </w:r>
      <w:r w:rsidRPr="00523658">
        <w:rPr>
          <w:rFonts w:ascii="Times New Roman" w:hAnsi="Times New Roman"/>
          <w:lang w:val="es-ES_tradnl"/>
        </w:rPr>
        <w:t xml:space="preserve">en casos documentados donde el bienestar </w:t>
      </w:r>
      <w:r w:rsidR="00881F53">
        <w:rPr>
          <w:rFonts w:ascii="Times New Roman" w:hAnsi="Times New Roman"/>
          <w:lang w:val="es-ES_tradnl"/>
        </w:rPr>
        <w:t>p</w:t>
      </w:r>
      <w:r w:rsidRPr="00523658">
        <w:rPr>
          <w:rFonts w:ascii="Times New Roman" w:hAnsi="Times New Roman"/>
          <w:lang w:val="es-ES_tradnl"/>
        </w:rPr>
        <w:t xml:space="preserve">sicológico de </w:t>
      </w:r>
      <w:r w:rsidR="00F57E66" w:rsidRPr="00523658">
        <w:rPr>
          <w:rFonts w:ascii="Times New Roman" w:hAnsi="Times New Roman"/>
          <w:lang w:val="es-ES_tradnl"/>
        </w:rPr>
        <w:t xml:space="preserve">una </w:t>
      </w:r>
      <w:r w:rsidRPr="00523658">
        <w:rPr>
          <w:rFonts w:ascii="Times New Roman" w:hAnsi="Times New Roman"/>
          <w:lang w:val="es-ES_tradnl"/>
        </w:rPr>
        <w:t xml:space="preserve">mujer se ve afectado </w:t>
      </w:r>
      <w:r w:rsidR="00F57E66" w:rsidRPr="00523658">
        <w:rPr>
          <w:rFonts w:ascii="Times New Roman" w:hAnsi="Times New Roman"/>
          <w:lang w:val="es-ES_tradnl"/>
        </w:rPr>
        <w:t>después de realizarse un</w:t>
      </w:r>
      <w:r w:rsidRPr="00523658">
        <w:rPr>
          <w:rFonts w:ascii="Times New Roman" w:hAnsi="Times New Roman"/>
          <w:lang w:val="es-ES_tradnl"/>
        </w:rPr>
        <w:t xml:space="preserve"> aborto, múltiples causas distintas a la propia interrupción del embarazo pueden citarse: la estigmatización social y familiar, la precariedad económica, la dificultad para realizar el procedimiento de manera segura, la salud mental previa, etc</w:t>
      </w:r>
      <w:r w:rsidR="001D0D61" w:rsidRPr="00523658">
        <w:rPr>
          <w:rFonts w:ascii="Times New Roman" w:hAnsi="Times New Roman"/>
          <w:lang w:val="es-ES_tradnl"/>
        </w:rPr>
        <w:t>.</w:t>
      </w:r>
      <w:r w:rsidR="00C2099E" w:rsidRPr="00523658">
        <w:rPr>
          <w:rFonts w:ascii="Times New Roman" w:hAnsi="Times New Roman"/>
          <w:lang w:val="es-ES_tradnl"/>
        </w:rPr>
        <w:t xml:space="preserve"> (véase Kumar, Hessini y Mitchell 2009: 629)</w:t>
      </w:r>
      <w:r w:rsidR="00DD7532" w:rsidRPr="00523658">
        <w:rPr>
          <w:rFonts w:ascii="Times New Roman" w:hAnsi="Times New Roman"/>
          <w:lang w:val="es-ES_tradnl"/>
        </w:rPr>
        <w:t>.</w:t>
      </w:r>
    </w:p>
  </w:footnote>
  <w:footnote w:id="5">
    <w:p w14:paraId="4FF12A7B" w14:textId="16FBD1BE" w:rsidR="00DD7532" w:rsidRPr="00523658" w:rsidRDefault="00DD7532">
      <w:pPr>
        <w:pStyle w:val="FootnoteText"/>
        <w:rPr>
          <w:rFonts w:ascii="Times New Roman" w:hAnsi="Times New Roman"/>
        </w:rPr>
      </w:pPr>
      <w:r w:rsidRPr="00523658">
        <w:rPr>
          <w:rStyle w:val="FootnoteReference"/>
          <w:rFonts w:ascii="Times New Roman" w:hAnsi="Times New Roman"/>
        </w:rPr>
        <w:footnoteRef/>
      </w:r>
      <w:r w:rsidRPr="00523658">
        <w:rPr>
          <w:rFonts w:ascii="Times New Roman" w:hAnsi="Times New Roman"/>
        </w:rPr>
        <w:t xml:space="preserve"> Recordemos</w:t>
      </w:r>
      <w:r w:rsidR="00610429" w:rsidRPr="00523658">
        <w:rPr>
          <w:rFonts w:ascii="Times New Roman" w:hAnsi="Times New Roman"/>
        </w:rPr>
        <w:t>, respectivamente,</w:t>
      </w:r>
      <w:r w:rsidRPr="00523658">
        <w:rPr>
          <w:rFonts w:ascii="Times New Roman" w:hAnsi="Times New Roman"/>
        </w:rPr>
        <w:t xml:space="preserve"> </w:t>
      </w:r>
      <w:r w:rsidR="00610429" w:rsidRPr="00523658">
        <w:rPr>
          <w:rFonts w:ascii="Times New Roman" w:hAnsi="Times New Roman"/>
        </w:rPr>
        <w:t>el uso del “Autob</w:t>
      </w:r>
      <w:r w:rsidR="00D74176">
        <w:rPr>
          <w:rFonts w:ascii="Times New Roman" w:hAnsi="Times New Roman"/>
        </w:rPr>
        <w:t>ú</w:t>
      </w:r>
      <w:r w:rsidR="00610429" w:rsidRPr="00523658">
        <w:rPr>
          <w:rFonts w:ascii="Times New Roman" w:hAnsi="Times New Roman"/>
        </w:rPr>
        <w:t xml:space="preserve">s por la familia” </w:t>
      </w:r>
      <w:r w:rsidR="00F848DD" w:rsidRPr="00523658">
        <w:rPr>
          <w:rFonts w:ascii="Times New Roman" w:hAnsi="Times New Roman"/>
        </w:rPr>
        <w:t>d</w:t>
      </w:r>
      <w:r w:rsidR="00610429" w:rsidRPr="00523658">
        <w:rPr>
          <w:rFonts w:ascii="Times New Roman" w:hAnsi="Times New Roman"/>
        </w:rPr>
        <w:t>el FNF</w:t>
      </w:r>
      <w:r w:rsidR="005C478F" w:rsidRPr="00523658">
        <w:rPr>
          <w:rFonts w:ascii="Times New Roman" w:hAnsi="Times New Roman"/>
        </w:rPr>
        <w:t>;</w:t>
      </w:r>
      <w:r w:rsidR="00610429" w:rsidRPr="00523658">
        <w:rPr>
          <w:rFonts w:ascii="Times New Roman" w:hAnsi="Times New Roman"/>
        </w:rPr>
        <w:t xml:space="preserve"> la idea de que quien se preocupa por las infancias trans pretende invertir el género de todas y todos los niños</w:t>
      </w:r>
      <w:r w:rsidR="005C478F" w:rsidRPr="00523658">
        <w:rPr>
          <w:rFonts w:ascii="Times New Roman" w:hAnsi="Times New Roman"/>
        </w:rPr>
        <w:t>;</w:t>
      </w:r>
      <w:r w:rsidR="00610429" w:rsidRPr="00523658">
        <w:rPr>
          <w:rFonts w:ascii="Times New Roman" w:hAnsi="Times New Roman"/>
        </w:rPr>
        <w:t xml:space="preserve"> y la aseveración de que existe un lobby trans internacional detrás del impulso a la supuesta ideología de género.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688" w14:textId="088C0ED3" w:rsidR="00082589" w:rsidRPr="00696300" w:rsidRDefault="00082589" w:rsidP="005B7AE9">
    <w:pPr>
      <w:pStyle w:val="Header"/>
      <w:jc w:val="right"/>
      <w:rPr>
        <w:rFonts w:ascii="Times New Roman" w:hAnsi="Times New Roman"/>
        <w:sz w:val="20"/>
        <w:szCs w:val="20"/>
      </w:rPr>
    </w:pPr>
    <w:r w:rsidRPr="00696300">
      <w:rPr>
        <w:rStyle w:val="PageNumber"/>
        <w:rFonts w:ascii="Times New Roman" w:hAnsi="Times New Roman"/>
        <w:i/>
        <w:sz w:val="20"/>
        <w:szCs w:val="20"/>
      </w:rPr>
      <w:t xml:space="preserve">Polarización   </w:t>
    </w:r>
    <w:r w:rsidRPr="00696300">
      <w:rPr>
        <w:rStyle w:val="PageNumber"/>
        <w:rFonts w:ascii="Times New Roman" w:hAnsi="Times New Roman"/>
        <w:sz w:val="20"/>
        <w:szCs w:val="20"/>
      </w:rPr>
      <w:t xml:space="preserve">       </w:t>
    </w:r>
    <w:r w:rsidRPr="00696300">
      <w:rPr>
        <w:rStyle w:val="PageNumber"/>
        <w:rFonts w:ascii="Times New Roman" w:hAnsi="Times New Roman"/>
        <w:sz w:val="20"/>
        <w:szCs w:val="20"/>
      </w:rPr>
      <w:fldChar w:fldCharType="begin"/>
    </w:r>
    <w:r w:rsidRPr="00696300">
      <w:rPr>
        <w:rStyle w:val="PageNumber"/>
        <w:rFonts w:ascii="Times New Roman" w:hAnsi="Times New Roman"/>
        <w:sz w:val="20"/>
        <w:szCs w:val="20"/>
      </w:rPr>
      <w:instrText xml:space="preserve"> PAGE </w:instrText>
    </w:r>
    <w:r w:rsidRPr="00696300">
      <w:rPr>
        <w:rStyle w:val="PageNumber"/>
        <w:rFonts w:ascii="Times New Roman" w:hAnsi="Times New Roman"/>
        <w:sz w:val="20"/>
        <w:szCs w:val="20"/>
      </w:rPr>
      <w:fldChar w:fldCharType="separate"/>
    </w:r>
    <w:r w:rsidR="00BB7A8C">
      <w:rPr>
        <w:rStyle w:val="PageNumber"/>
        <w:rFonts w:ascii="Times New Roman" w:hAnsi="Times New Roman"/>
        <w:noProof/>
        <w:sz w:val="20"/>
        <w:szCs w:val="20"/>
      </w:rPr>
      <w:t>6</w:t>
    </w:r>
    <w:r w:rsidRPr="00696300">
      <w:rPr>
        <w:rStyle w:val="PageNumbe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FEB5" w14:textId="7ED5E6D0" w:rsidR="00082589" w:rsidRPr="003D3151" w:rsidRDefault="00082589" w:rsidP="005B7AE9">
    <w:pPr>
      <w:pStyle w:val="Header"/>
      <w:jc w:val="right"/>
      <w:rPr>
        <w:rFonts w:ascii="Times New Roman" w:hAnsi="Times New Roman"/>
        <w:i/>
        <w:sz w:val="20"/>
        <w:szCs w:val="20"/>
      </w:rPr>
    </w:pPr>
    <w:r w:rsidRPr="003D3151">
      <w:rPr>
        <w:rFonts w:ascii="Times New Roman" w:hAnsi="Times New Roman"/>
        <w:i/>
        <w:sz w:val="20"/>
        <w:szCs w:val="20"/>
      </w:rPr>
      <w:t xml:space="preserve">Moisés Vaca          </w:t>
    </w:r>
    <w:r w:rsidRPr="003D3151">
      <w:rPr>
        <w:rStyle w:val="PageNumber"/>
        <w:rFonts w:ascii="Times New Roman" w:hAnsi="Times New Roman"/>
        <w:sz w:val="20"/>
        <w:szCs w:val="20"/>
      </w:rPr>
      <w:fldChar w:fldCharType="begin"/>
    </w:r>
    <w:r w:rsidRPr="003D3151">
      <w:rPr>
        <w:rStyle w:val="PageNumber"/>
        <w:rFonts w:ascii="Times New Roman" w:hAnsi="Times New Roman"/>
        <w:sz w:val="20"/>
        <w:szCs w:val="20"/>
      </w:rPr>
      <w:instrText xml:space="preserve"> PAGE </w:instrText>
    </w:r>
    <w:r w:rsidRPr="003D3151">
      <w:rPr>
        <w:rStyle w:val="PageNumber"/>
        <w:rFonts w:ascii="Times New Roman" w:hAnsi="Times New Roman"/>
        <w:sz w:val="20"/>
        <w:szCs w:val="20"/>
      </w:rPr>
      <w:fldChar w:fldCharType="separate"/>
    </w:r>
    <w:r w:rsidR="00BB7A8C">
      <w:rPr>
        <w:rStyle w:val="PageNumber"/>
        <w:rFonts w:ascii="Times New Roman" w:hAnsi="Times New Roman"/>
        <w:noProof/>
        <w:sz w:val="20"/>
        <w:szCs w:val="20"/>
      </w:rPr>
      <w:t>7</w:t>
    </w:r>
    <w:r w:rsidRPr="003D3151">
      <w:rPr>
        <w:rStyle w:val="PageNumbe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609D8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50AF4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91F623C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FD9CD36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07BC1CD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C64DA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74BD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24A2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CD43B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952DE1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FF52A9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77202"/>
    <w:multiLevelType w:val="hybridMultilevel"/>
    <w:tmpl w:val="9708726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129D6"/>
    <w:multiLevelType w:val="hybridMultilevel"/>
    <w:tmpl w:val="46BA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C453E"/>
    <w:multiLevelType w:val="multilevel"/>
    <w:tmpl w:val="0C0A001D"/>
    <w:styleLink w:val="BibliografaMoi"/>
    <w:lvl w:ilvl="0">
      <w:start w:val="1"/>
      <w:numFmt w:val="bullet"/>
      <w:lvlText w:val=""/>
      <w:lvlJc w:val="left"/>
      <w:pPr>
        <w:ind w:left="360" w:hanging="360"/>
      </w:pPr>
      <w:rPr>
        <w:rFonts w:ascii="Minion Pro Med" w:hAnsi="Minion Pro Med" w:hint="default"/>
        <w:b w:val="0"/>
        <w:i w:val="0"/>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4E4C10E7"/>
    <w:multiLevelType w:val="hybridMultilevel"/>
    <w:tmpl w:val="06CE6C54"/>
    <w:lvl w:ilvl="0" w:tplc="877067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FE41FE"/>
    <w:multiLevelType w:val="hybridMultilevel"/>
    <w:tmpl w:val="CAA601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417231"/>
    <w:multiLevelType w:val="hybridMultilevel"/>
    <w:tmpl w:val="44FA91E4"/>
    <w:lvl w:ilvl="0" w:tplc="0B3A18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614045">
    <w:abstractNumId w:val="12"/>
  </w:num>
  <w:num w:numId="2" w16cid:durableId="1231619734">
    <w:abstractNumId w:val="13"/>
  </w:num>
  <w:num w:numId="3" w16cid:durableId="1087654016">
    <w:abstractNumId w:val="9"/>
  </w:num>
  <w:num w:numId="4" w16cid:durableId="1250844288">
    <w:abstractNumId w:val="4"/>
  </w:num>
  <w:num w:numId="5" w16cid:durableId="1740208782">
    <w:abstractNumId w:val="3"/>
  </w:num>
  <w:num w:numId="6" w16cid:durableId="325328602">
    <w:abstractNumId w:val="2"/>
  </w:num>
  <w:num w:numId="7" w16cid:durableId="1033656647">
    <w:abstractNumId w:val="1"/>
  </w:num>
  <w:num w:numId="8" w16cid:durableId="275603980">
    <w:abstractNumId w:val="10"/>
  </w:num>
  <w:num w:numId="9" w16cid:durableId="1659647915">
    <w:abstractNumId w:val="8"/>
  </w:num>
  <w:num w:numId="10" w16cid:durableId="1777477212">
    <w:abstractNumId w:val="7"/>
  </w:num>
  <w:num w:numId="11" w16cid:durableId="552082789">
    <w:abstractNumId w:val="6"/>
  </w:num>
  <w:num w:numId="12" w16cid:durableId="1807238190">
    <w:abstractNumId w:val="5"/>
  </w:num>
  <w:num w:numId="13" w16cid:durableId="898709198">
    <w:abstractNumId w:val="0"/>
  </w:num>
  <w:num w:numId="14" w16cid:durableId="522205226">
    <w:abstractNumId w:val="14"/>
  </w:num>
  <w:num w:numId="15" w16cid:durableId="400374579">
    <w:abstractNumId w:val="15"/>
  </w:num>
  <w:num w:numId="16" w16cid:durableId="1171289495">
    <w:abstractNumId w:val="16"/>
  </w:num>
  <w:num w:numId="17" w16cid:durableId="361322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2E"/>
    <w:rsid w:val="00000ED8"/>
    <w:rsid w:val="00002248"/>
    <w:rsid w:val="0000299D"/>
    <w:rsid w:val="00002D3A"/>
    <w:rsid w:val="00005090"/>
    <w:rsid w:val="000057B8"/>
    <w:rsid w:val="00005B61"/>
    <w:rsid w:val="00006BDF"/>
    <w:rsid w:val="0000731F"/>
    <w:rsid w:val="00007F1A"/>
    <w:rsid w:val="00011288"/>
    <w:rsid w:val="0001157E"/>
    <w:rsid w:val="000125A4"/>
    <w:rsid w:val="00012CCF"/>
    <w:rsid w:val="00014077"/>
    <w:rsid w:val="00016B1B"/>
    <w:rsid w:val="00016FDA"/>
    <w:rsid w:val="00021491"/>
    <w:rsid w:val="000224BC"/>
    <w:rsid w:val="0002455B"/>
    <w:rsid w:val="00025BCE"/>
    <w:rsid w:val="00026D45"/>
    <w:rsid w:val="0003010A"/>
    <w:rsid w:val="00030371"/>
    <w:rsid w:val="00030990"/>
    <w:rsid w:val="00031A4A"/>
    <w:rsid w:val="000346C4"/>
    <w:rsid w:val="00034DA1"/>
    <w:rsid w:val="00036172"/>
    <w:rsid w:val="000361E8"/>
    <w:rsid w:val="00040BCF"/>
    <w:rsid w:val="00042052"/>
    <w:rsid w:val="00042A38"/>
    <w:rsid w:val="000442E8"/>
    <w:rsid w:val="000454A8"/>
    <w:rsid w:val="00050FA1"/>
    <w:rsid w:val="00051683"/>
    <w:rsid w:val="000526BE"/>
    <w:rsid w:val="00054D13"/>
    <w:rsid w:val="00060D56"/>
    <w:rsid w:val="00061019"/>
    <w:rsid w:val="00061D2E"/>
    <w:rsid w:val="000628D4"/>
    <w:rsid w:val="000642A9"/>
    <w:rsid w:val="000655BD"/>
    <w:rsid w:val="000658B4"/>
    <w:rsid w:val="00065B15"/>
    <w:rsid w:val="00065CEE"/>
    <w:rsid w:val="000702D0"/>
    <w:rsid w:val="000747EA"/>
    <w:rsid w:val="00077557"/>
    <w:rsid w:val="00077C08"/>
    <w:rsid w:val="00077F66"/>
    <w:rsid w:val="000818C0"/>
    <w:rsid w:val="00081FC9"/>
    <w:rsid w:val="00082589"/>
    <w:rsid w:val="00085E88"/>
    <w:rsid w:val="00086850"/>
    <w:rsid w:val="00090EF7"/>
    <w:rsid w:val="00094B2E"/>
    <w:rsid w:val="00095109"/>
    <w:rsid w:val="00097016"/>
    <w:rsid w:val="000976CA"/>
    <w:rsid w:val="000A0E57"/>
    <w:rsid w:val="000A1780"/>
    <w:rsid w:val="000B02EF"/>
    <w:rsid w:val="000B3995"/>
    <w:rsid w:val="000B4003"/>
    <w:rsid w:val="000B493E"/>
    <w:rsid w:val="000B664B"/>
    <w:rsid w:val="000B7EFD"/>
    <w:rsid w:val="000C0D0A"/>
    <w:rsid w:val="000C109A"/>
    <w:rsid w:val="000C43DD"/>
    <w:rsid w:val="000C4CFF"/>
    <w:rsid w:val="000C609A"/>
    <w:rsid w:val="000C7A66"/>
    <w:rsid w:val="000D16D0"/>
    <w:rsid w:val="000D3E08"/>
    <w:rsid w:val="000D4B10"/>
    <w:rsid w:val="000D51C6"/>
    <w:rsid w:val="000D622D"/>
    <w:rsid w:val="000D692C"/>
    <w:rsid w:val="000E104C"/>
    <w:rsid w:val="000E22F0"/>
    <w:rsid w:val="000E307B"/>
    <w:rsid w:val="000E30F6"/>
    <w:rsid w:val="000E32F7"/>
    <w:rsid w:val="000F0E29"/>
    <w:rsid w:val="000F3BEA"/>
    <w:rsid w:val="000F3F9B"/>
    <w:rsid w:val="000F460C"/>
    <w:rsid w:val="000F70BF"/>
    <w:rsid w:val="000F7A30"/>
    <w:rsid w:val="0010080E"/>
    <w:rsid w:val="001008A0"/>
    <w:rsid w:val="0010137A"/>
    <w:rsid w:val="00101731"/>
    <w:rsid w:val="00101D6F"/>
    <w:rsid w:val="0010274E"/>
    <w:rsid w:val="001027B0"/>
    <w:rsid w:val="001030A7"/>
    <w:rsid w:val="00103E6F"/>
    <w:rsid w:val="00106E3B"/>
    <w:rsid w:val="00110C08"/>
    <w:rsid w:val="00112F2B"/>
    <w:rsid w:val="00113A4B"/>
    <w:rsid w:val="00116158"/>
    <w:rsid w:val="00116D32"/>
    <w:rsid w:val="00117C55"/>
    <w:rsid w:val="001207E3"/>
    <w:rsid w:val="0012092A"/>
    <w:rsid w:val="00121CD7"/>
    <w:rsid w:val="001239E9"/>
    <w:rsid w:val="00123F14"/>
    <w:rsid w:val="0013229E"/>
    <w:rsid w:val="00133F4D"/>
    <w:rsid w:val="00134BF7"/>
    <w:rsid w:val="00134E15"/>
    <w:rsid w:val="001352AB"/>
    <w:rsid w:val="00135808"/>
    <w:rsid w:val="001358BF"/>
    <w:rsid w:val="00135963"/>
    <w:rsid w:val="00142712"/>
    <w:rsid w:val="0014485D"/>
    <w:rsid w:val="00144D36"/>
    <w:rsid w:val="00146375"/>
    <w:rsid w:val="00150E50"/>
    <w:rsid w:val="00152E05"/>
    <w:rsid w:val="00155345"/>
    <w:rsid w:val="0015540C"/>
    <w:rsid w:val="00155EC1"/>
    <w:rsid w:val="00160155"/>
    <w:rsid w:val="0016277D"/>
    <w:rsid w:val="00170EE6"/>
    <w:rsid w:val="00170FC9"/>
    <w:rsid w:val="00174923"/>
    <w:rsid w:val="00175CC4"/>
    <w:rsid w:val="00176FA8"/>
    <w:rsid w:val="00180BD6"/>
    <w:rsid w:val="0018179F"/>
    <w:rsid w:val="0018288B"/>
    <w:rsid w:val="00185497"/>
    <w:rsid w:val="0019163F"/>
    <w:rsid w:val="00192840"/>
    <w:rsid w:val="001948B1"/>
    <w:rsid w:val="00195BBC"/>
    <w:rsid w:val="00196DBE"/>
    <w:rsid w:val="001976AF"/>
    <w:rsid w:val="001A02D7"/>
    <w:rsid w:val="001A0EC5"/>
    <w:rsid w:val="001A0F53"/>
    <w:rsid w:val="001A1E7C"/>
    <w:rsid w:val="001A3530"/>
    <w:rsid w:val="001A49DA"/>
    <w:rsid w:val="001A58BA"/>
    <w:rsid w:val="001A6F01"/>
    <w:rsid w:val="001A733C"/>
    <w:rsid w:val="001B02FE"/>
    <w:rsid w:val="001B1655"/>
    <w:rsid w:val="001B433A"/>
    <w:rsid w:val="001B5416"/>
    <w:rsid w:val="001B5BCF"/>
    <w:rsid w:val="001C1297"/>
    <w:rsid w:val="001C1888"/>
    <w:rsid w:val="001C1B1A"/>
    <w:rsid w:val="001C5543"/>
    <w:rsid w:val="001C58A8"/>
    <w:rsid w:val="001C678F"/>
    <w:rsid w:val="001C6FAF"/>
    <w:rsid w:val="001D0250"/>
    <w:rsid w:val="001D0D61"/>
    <w:rsid w:val="001D4D88"/>
    <w:rsid w:val="001D78D1"/>
    <w:rsid w:val="001E4A2F"/>
    <w:rsid w:val="001E4FAD"/>
    <w:rsid w:val="001E7508"/>
    <w:rsid w:val="001F042F"/>
    <w:rsid w:val="001F0521"/>
    <w:rsid w:val="001F0698"/>
    <w:rsid w:val="001F237E"/>
    <w:rsid w:val="001F372A"/>
    <w:rsid w:val="001F37EF"/>
    <w:rsid w:val="001F466B"/>
    <w:rsid w:val="001F486B"/>
    <w:rsid w:val="00201F10"/>
    <w:rsid w:val="0020574B"/>
    <w:rsid w:val="002077A5"/>
    <w:rsid w:val="00207DA2"/>
    <w:rsid w:val="00210678"/>
    <w:rsid w:val="0021154E"/>
    <w:rsid w:val="00215974"/>
    <w:rsid w:val="002162FA"/>
    <w:rsid w:val="00223233"/>
    <w:rsid w:val="00223761"/>
    <w:rsid w:val="00225C2F"/>
    <w:rsid w:val="00231A7A"/>
    <w:rsid w:val="00232B69"/>
    <w:rsid w:val="00233C67"/>
    <w:rsid w:val="00235CFD"/>
    <w:rsid w:val="00236730"/>
    <w:rsid w:val="00237A2D"/>
    <w:rsid w:val="00237B8E"/>
    <w:rsid w:val="00242AEE"/>
    <w:rsid w:val="00242B0D"/>
    <w:rsid w:val="00244909"/>
    <w:rsid w:val="00246404"/>
    <w:rsid w:val="00246991"/>
    <w:rsid w:val="00246BF9"/>
    <w:rsid w:val="00250A65"/>
    <w:rsid w:val="00252015"/>
    <w:rsid w:val="00254C50"/>
    <w:rsid w:val="00257383"/>
    <w:rsid w:val="002608D4"/>
    <w:rsid w:val="0026093C"/>
    <w:rsid w:val="0026251F"/>
    <w:rsid w:val="00263005"/>
    <w:rsid w:val="00263725"/>
    <w:rsid w:val="0026494D"/>
    <w:rsid w:val="0026541F"/>
    <w:rsid w:val="002668D5"/>
    <w:rsid w:val="0026709B"/>
    <w:rsid w:val="00267C17"/>
    <w:rsid w:val="00270953"/>
    <w:rsid w:val="00271004"/>
    <w:rsid w:val="0027182B"/>
    <w:rsid w:val="00271849"/>
    <w:rsid w:val="00271B6C"/>
    <w:rsid w:val="00272D04"/>
    <w:rsid w:val="002759CD"/>
    <w:rsid w:val="00276846"/>
    <w:rsid w:val="00280326"/>
    <w:rsid w:val="00284863"/>
    <w:rsid w:val="00285D72"/>
    <w:rsid w:val="0028674E"/>
    <w:rsid w:val="002871AA"/>
    <w:rsid w:val="00287B0E"/>
    <w:rsid w:val="00290173"/>
    <w:rsid w:val="00291DF9"/>
    <w:rsid w:val="00292D01"/>
    <w:rsid w:val="00293396"/>
    <w:rsid w:val="00293603"/>
    <w:rsid w:val="00294230"/>
    <w:rsid w:val="002944B6"/>
    <w:rsid w:val="00296DEF"/>
    <w:rsid w:val="002A151E"/>
    <w:rsid w:val="002A2BD2"/>
    <w:rsid w:val="002A2CE2"/>
    <w:rsid w:val="002A649C"/>
    <w:rsid w:val="002A7808"/>
    <w:rsid w:val="002B09FF"/>
    <w:rsid w:val="002B0E06"/>
    <w:rsid w:val="002B30B7"/>
    <w:rsid w:val="002B324F"/>
    <w:rsid w:val="002B464D"/>
    <w:rsid w:val="002B5AA2"/>
    <w:rsid w:val="002B6EAA"/>
    <w:rsid w:val="002B7DF6"/>
    <w:rsid w:val="002C18C5"/>
    <w:rsid w:val="002C222A"/>
    <w:rsid w:val="002C3327"/>
    <w:rsid w:val="002C3430"/>
    <w:rsid w:val="002C4841"/>
    <w:rsid w:val="002C7A02"/>
    <w:rsid w:val="002D0817"/>
    <w:rsid w:val="002D793A"/>
    <w:rsid w:val="002E18B5"/>
    <w:rsid w:val="002E2851"/>
    <w:rsid w:val="002E356A"/>
    <w:rsid w:val="002E42E8"/>
    <w:rsid w:val="002E549F"/>
    <w:rsid w:val="002E6004"/>
    <w:rsid w:val="002E7AAA"/>
    <w:rsid w:val="002F1F2F"/>
    <w:rsid w:val="002F6292"/>
    <w:rsid w:val="00300D53"/>
    <w:rsid w:val="00301092"/>
    <w:rsid w:val="0030230F"/>
    <w:rsid w:val="00303E07"/>
    <w:rsid w:val="00307210"/>
    <w:rsid w:val="00307431"/>
    <w:rsid w:val="00311A92"/>
    <w:rsid w:val="003123C4"/>
    <w:rsid w:val="0031271C"/>
    <w:rsid w:val="003144A9"/>
    <w:rsid w:val="003145BF"/>
    <w:rsid w:val="0031668B"/>
    <w:rsid w:val="0032128F"/>
    <w:rsid w:val="00321F16"/>
    <w:rsid w:val="00324937"/>
    <w:rsid w:val="00326714"/>
    <w:rsid w:val="00326B79"/>
    <w:rsid w:val="003276B3"/>
    <w:rsid w:val="003322E5"/>
    <w:rsid w:val="0033241D"/>
    <w:rsid w:val="00334539"/>
    <w:rsid w:val="00336E80"/>
    <w:rsid w:val="00337726"/>
    <w:rsid w:val="00337DBD"/>
    <w:rsid w:val="00341193"/>
    <w:rsid w:val="00342702"/>
    <w:rsid w:val="00343F15"/>
    <w:rsid w:val="00345037"/>
    <w:rsid w:val="00345151"/>
    <w:rsid w:val="00345D8D"/>
    <w:rsid w:val="003461D1"/>
    <w:rsid w:val="00346CDE"/>
    <w:rsid w:val="00347618"/>
    <w:rsid w:val="003517B9"/>
    <w:rsid w:val="00351A4D"/>
    <w:rsid w:val="00351A72"/>
    <w:rsid w:val="003527CC"/>
    <w:rsid w:val="003532E3"/>
    <w:rsid w:val="00354835"/>
    <w:rsid w:val="00354C5E"/>
    <w:rsid w:val="00354D2F"/>
    <w:rsid w:val="00356CA2"/>
    <w:rsid w:val="00362051"/>
    <w:rsid w:val="00362526"/>
    <w:rsid w:val="00362938"/>
    <w:rsid w:val="00362E57"/>
    <w:rsid w:val="0036312B"/>
    <w:rsid w:val="0036374D"/>
    <w:rsid w:val="00364DDC"/>
    <w:rsid w:val="003652CB"/>
    <w:rsid w:val="0036677F"/>
    <w:rsid w:val="00370898"/>
    <w:rsid w:val="00371A5F"/>
    <w:rsid w:val="0037213E"/>
    <w:rsid w:val="00372376"/>
    <w:rsid w:val="0037237D"/>
    <w:rsid w:val="00372CFA"/>
    <w:rsid w:val="00373D59"/>
    <w:rsid w:val="003748A7"/>
    <w:rsid w:val="003748C8"/>
    <w:rsid w:val="00374939"/>
    <w:rsid w:val="00376FB9"/>
    <w:rsid w:val="00377B67"/>
    <w:rsid w:val="00384903"/>
    <w:rsid w:val="00386D65"/>
    <w:rsid w:val="00391B32"/>
    <w:rsid w:val="00394D09"/>
    <w:rsid w:val="00395DB7"/>
    <w:rsid w:val="00397F42"/>
    <w:rsid w:val="003A0DF1"/>
    <w:rsid w:val="003A37AF"/>
    <w:rsid w:val="003A390D"/>
    <w:rsid w:val="003A720E"/>
    <w:rsid w:val="003A7AE2"/>
    <w:rsid w:val="003B0A88"/>
    <w:rsid w:val="003B10ED"/>
    <w:rsid w:val="003B6079"/>
    <w:rsid w:val="003C093A"/>
    <w:rsid w:val="003C1F14"/>
    <w:rsid w:val="003C226C"/>
    <w:rsid w:val="003C4A2D"/>
    <w:rsid w:val="003C531E"/>
    <w:rsid w:val="003C5A85"/>
    <w:rsid w:val="003C64CE"/>
    <w:rsid w:val="003C7550"/>
    <w:rsid w:val="003D07CB"/>
    <w:rsid w:val="003D3151"/>
    <w:rsid w:val="003D5808"/>
    <w:rsid w:val="003D5FFD"/>
    <w:rsid w:val="003D7FC1"/>
    <w:rsid w:val="003E1109"/>
    <w:rsid w:val="003E11FF"/>
    <w:rsid w:val="003E1459"/>
    <w:rsid w:val="003E165E"/>
    <w:rsid w:val="003E31FC"/>
    <w:rsid w:val="003E4B6C"/>
    <w:rsid w:val="003E6469"/>
    <w:rsid w:val="003E7627"/>
    <w:rsid w:val="003F04C8"/>
    <w:rsid w:val="003F094F"/>
    <w:rsid w:val="003F1AA6"/>
    <w:rsid w:val="003F2236"/>
    <w:rsid w:val="003F30F6"/>
    <w:rsid w:val="003F3D32"/>
    <w:rsid w:val="003F4E75"/>
    <w:rsid w:val="003F5B53"/>
    <w:rsid w:val="003F5BD8"/>
    <w:rsid w:val="004028BE"/>
    <w:rsid w:val="00403682"/>
    <w:rsid w:val="00403985"/>
    <w:rsid w:val="00404D59"/>
    <w:rsid w:val="00406C15"/>
    <w:rsid w:val="00407075"/>
    <w:rsid w:val="004125CC"/>
    <w:rsid w:val="00415957"/>
    <w:rsid w:val="00416F24"/>
    <w:rsid w:val="0042066F"/>
    <w:rsid w:val="004210FB"/>
    <w:rsid w:val="00421D46"/>
    <w:rsid w:val="00423023"/>
    <w:rsid w:val="0042327A"/>
    <w:rsid w:val="00423D05"/>
    <w:rsid w:val="00424355"/>
    <w:rsid w:val="00424EA9"/>
    <w:rsid w:val="004257C4"/>
    <w:rsid w:val="00425AF4"/>
    <w:rsid w:val="0042653F"/>
    <w:rsid w:val="00430327"/>
    <w:rsid w:val="0043176C"/>
    <w:rsid w:val="0043284F"/>
    <w:rsid w:val="00433E67"/>
    <w:rsid w:val="00434B33"/>
    <w:rsid w:val="004363A3"/>
    <w:rsid w:val="00442738"/>
    <w:rsid w:val="00444888"/>
    <w:rsid w:val="00447831"/>
    <w:rsid w:val="00451689"/>
    <w:rsid w:val="00451AF8"/>
    <w:rsid w:val="00453334"/>
    <w:rsid w:val="00455D4E"/>
    <w:rsid w:val="00456832"/>
    <w:rsid w:val="00456D1E"/>
    <w:rsid w:val="004610ED"/>
    <w:rsid w:val="004624C7"/>
    <w:rsid w:val="0046269C"/>
    <w:rsid w:val="0046695D"/>
    <w:rsid w:val="0047065E"/>
    <w:rsid w:val="004715E0"/>
    <w:rsid w:val="00471CC3"/>
    <w:rsid w:val="004753C7"/>
    <w:rsid w:val="00475881"/>
    <w:rsid w:val="00480D56"/>
    <w:rsid w:val="00481393"/>
    <w:rsid w:val="004821F0"/>
    <w:rsid w:val="0048473F"/>
    <w:rsid w:val="004863C0"/>
    <w:rsid w:val="0049079B"/>
    <w:rsid w:val="0049117E"/>
    <w:rsid w:val="00491990"/>
    <w:rsid w:val="0049290B"/>
    <w:rsid w:val="00494733"/>
    <w:rsid w:val="00496722"/>
    <w:rsid w:val="00497133"/>
    <w:rsid w:val="00497609"/>
    <w:rsid w:val="004A5AA4"/>
    <w:rsid w:val="004A65FA"/>
    <w:rsid w:val="004A665C"/>
    <w:rsid w:val="004A7004"/>
    <w:rsid w:val="004A7DB6"/>
    <w:rsid w:val="004B2A79"/>
    <w:rsid w:val="004B55B4"/>
    <w:rsid w:val="004B649E"/>
    <w:rsid w:val="004B6681"/>
    <w:rsid w:val="004B687B"/>
    <w:rsid w:val="004B7675"/>
    <w:rsid w:val="004B7826"/>
    <w:rsid w:val="004C1629"/>
    <w:rsid w:val="004C22EB"/>
    <w:rsid w:val="004C2E77"/>
    <w:rsid w:val="004C4B19"/>
    <w:rsid w:val="004C6295"/>
    <w:rsid w:val="004C7580"/>
    <w:rsid w:val="004C79DA"/>
    <w:rsid w:val="004D0C72"/>
    <w:rsid w:val="004D1AF2"/>
    <w:rsid w:val="004D44B6"/>
    <w:rsid w:val="004D44FB"/>
    <w:rsid w:val="004D470B"/>
    <w:rsid w:val="004D4E9B"/>
    <w:rsid w:val="004D6FB4"/>
    <w:rsid w:val="004E08B4"/>
    <w:rsid w:val="004E1058"/>
    <w:rsid w:val="004E130B"/>
    <w:rsid w:val="004E1D00"/>
    <w:rsid w:val="004E2978"/>
    <w:rsid w:val="004E2987"/>
    <w:rsid w:val="004E4887"/>
    <w:rsid w:val="004E5674"/>
    <w:rsid w:val="004E577B"/>
    <w:rsid w:val="004E6A50"/>
    <w:rsid w:val="004F0CA5"/>
    <w:rsid w:val="004F0F7F"/>
    <w:rsid w:val="004F159A"/>
    <w:rsid w:val="004F221A"/>
    <w:rsid w:val="004F2F89"/>
    <w:rsid w:val="004F3A07"/>
    <w:rsid w:val="004F3EC7"/>
    <w:rsid w:val="004F47DE"/>
    <w:rsid w:val="00502D09"/>
    <w:rsid w:val="0050395D"/>
    <w:rsid w:val="005135DB"/>
    <w:rsid w:val="005144AE"/>
    <w:rsid w:val="0052101C"/>
    <w:rsid w:val="00523658"/>
    <w:rsid w:val="00524099"/>
    <w:rsid w:val="00525B43"/>
    <w:rsid w:val="00525CAD"/>
    <w:rsid w:val="00526B03"/>
    <w:rsid w:val="00526D54"/>
    <w:rsid w:val="00531755"/>
    <w:rsid w:val="00531A2C"/>
    <w:rsid w:val="005323A0"/>
    <w:rsid w:val="0053240B"/>
    <w:rsid w:val="005327A1"/>
    <w:rsid w:val="0053299F"/>
    <w:rsid w:val="00533715"/>
    <w:rsid w:val="00534693"/>
    <w:rsid w:val="005369CD"/>
    <w:rsid w:val="005431F9"/>
    <w:rsid w:val="00544BEE"/>
    <w:rsid w:val="0055455E"/>
    <w:rsid w:val="00554D83"/>
    <w:rsid w:val="00555177"/>
    <w:rsid w:val="00555226"/>
    <w:rsid w:val="0055559F"/>
    <w:rsid w:val="00555746"/>
    <w:rsid w:val="00563B77"/>
    <w:rsid w:val="0056502E"/>
    <w:rsid w:val="00570385"/>
    <w:rsid w:val="00570903"/>
    <w:rsid w:val="0057189D"/>
    <w:rsid w:val="00572285"/>
    <w:rsid w:val="005755A8"/>
    <w:rsid w:val="00577109"/>
    <w:rsid w:val="00577166"/>
    <w:rsid w:val="00577864"/>
    <w:rsid w:val="0058254E"/>
    <w:rsid w:val="0058696F"/>
    <w:rsid w:val="005878CF"/>
    <w:rsid w:val="0059341C"/>
    <w:rsid w:val="005935A5"/>
    <w:rsid w:val="00594A58"/>
    <w:rsid w:val="005A14E6"/>
    <w:rsid w:val="005A158A"/>
    <w:rsid w:val="005A1C1F"/>
    <w:rsid w:val="005A4180"/>
    <w:rsid w:val="005A5235"/>
    <w:rsid w:val="005A70C8"/>
    <w:rsid w:val="005A76CA"/>
    <w:rsid w:val="005B37DA"/>
    <w:rsid w:val="005B604B"/>
    <w:rsid w:val="005B6D21"/>
    <w:rsid w:val="005B708E"/>
    <w:rsid w:val="005B7601"/>
    <w:rsid w:val="005B7AE9"/>
    <w:rsid w:val="005C154D"/>
    <w:rsid w:val="005C1B64"/>
    <w:rsid w:val="005C1E70"/>
    <w:rsid w:val="005C2054"/>
    <w:rsid w:val="005C478F"/>
    <w:rsid w:val="005C47D2"/>
    <w:rsid w:val="005C5D0E"/>
    <w:rsid w:val="005C6389"/>
    <w:rsid w:val="005D32A9"/>
    <w:rsid w:val="005D4A9E"/>
    <w:rsid w:val="005D5E83"/>
    <w:rsid w:val="005D651A"/>
    <w:rsid w:val="005D7500"/>
    <w:rsid w:val="005E1EA3"/>
    <w:rsid w:val="005E33A1"/>
    <w:rsid w:val="005E4694"/>
    <w:rsid w:val="005E793A"/>
    <w:rsid w:val="005F2111"/>
    <w:rsid w:val="005F2147"/>
    <w:rsid w:val="005F7060"/>
    <w:rsid w:val="005F79CF"/>
    <w:rsid w:val="00600078"/>
    <w:rsid w:val="00600CCE"/>
    <w:rsid w:val="00600FEB"/>
    <w:rsid w:val="006017B1"/>
    <w:rsid w:val="00602303"/>
    <w:rsid w:val="0060327C"/>
    <w:rsid w:val="006039C3"/>
    <w:rsid w:val="00603A51"/>
    <w:rsid w:val="00604919"/>
    <w:rsid w:val="00605C9F"/>
    <w:rsid w:val="006075EA"/>
    <w:rsid w:val="00607A27"/>
    <w:rsid w:val="00607D71"/>
    <w:rsid w:val="00610429"/>
    <w:rsid w:val="0061187A"/>
    <w:rsid w:val="00611975"/>
    <w:rsid w:val="00617009"/>
    <w:rsid w:val="00620C8B"/>
    <w:rsid w:val="00620EA7"/>
    <w:rsid w:val="00630C70"/>
    <w:rsid w:val="006315AA"/>
    <w:rsid w:val="00631C80"/>
    <w:rsid w:val="006324D0"/>
    <w:rsid w:val="0063565C"/>
    <w:rsid w:val="00636F79"/>
    <w:rsid w:val="0064011F"/>
    <w:rsid w:val="006419F4"/>
    <w:rsid w:val="0064218B"/>
    <w:rsid w:val="006423A1"/>
    <w:rsid w:val="00642FC9"/>
    <w:rsid w:val="006439FE"/>
    <w:rsid w:val="00644203"/>
    <w:rsid w:val="00644279"/>
    <w:rsid w:val="0064791F"/>
    <w:rsid w:val="00650E28"/>
    <w:rsid w:val="0065222E"/>
    <w:rsid w:val="0066028A"/>
    <w:rsid w:val="00661D47"/>
    <w:rsid w:val="006623E8"/>
    <w:rsid w:val="00662792"/>
    <w:rsid w:val="00664FC8"/>
    <w:rsid w:val="006719B4"/>
    <w:rsid w:val="00674A7E"/>
    <w:rsid w:val="006753C6"/>
    <w:rsid w:val="00675F1A"/>
    <w:rsid w:val="00680996"/>
    <w:rsid w:val="00680CE7"/>
    <w:rsid w:val="00680F93"/>
    <w:rsid w:val="0068152B"/>
    <w:rsid w:val="00681DD4"/>
    <w:rsid w:val="006867BE"/>
    <w:rsid w:val="00686D06"/>
    <w:rsid w:val="00690E86"/>
    <w:rsid w:val="00691108"/>
    <w:rsid w:val="0069492A"/>
    <w:rsid w:val="006955D1"/>
    <w:rsid w:val="00696300"/>
    <w:rsid w:val="006A071F"/>
    <w:rsid w:val="006A1626"/>
    <w:rsid w:val="006A17C5"/>
    <w:rsid w:val="006A2CE1"/>
    <w:rsid w:val="006A489C"/>
    <w:rsid w:val="006A5AA7"/>
    <w:rsid w:val="006A61F7"/>
    <w:rsid w:val="006B0552"/>
    <w:rsid w:val="006B3B04"/>
    <w:rsid w:val="006B4604"/>
    <w:rsid w:val="006B736B"/>
    <w:rsid w:val="006C1235"/>
    <w:rsid w:val="006C190A"/>
    <w:rsid w:val="006C20EB"/>
    <w:rsid w:val="006C5697"/>
    <w:rsid w:val="006C756F"/>
    <w:rsid w:val="006D3031"/>
    <w:rsid w:val="006D4900"/>
    <w:rsid w:val="006D50A5"/>
    <w:rsid w:val="006D6E1C"/>
    <w:rsid w:val="006E0056"/>
    <w:rsid w:val="006E066A"/>
    <w:rsid w:val="006E42E9"/>
    <w:rsid w:val="006E529A"/>
    <w:rsid w:val="006E5768"/>
    <w:rsid w:val="006F5D61"/>
    <w:rsid w:val="006F6416"/>
    <w:rsid w:val="006F7495"/>
    <w:rsid w:val="007019B6"/>
    <w:rsid w:val="00703C3E"/>
    <w:rsid w:val="007045F6"/>
    <w:rsid w:val="007068ED"/>
    <w:rsid w:val="00706987"/>
    <w:rsid w:val="00711EF7"/>
    <w:rsid w:val="0071603B"/>
    <w:rsid w:val="00716B35"/>
    <w:rsid w:val="00720205"/>
    <w:rsid w:val="00720221"/>
    <w:rsid w:val="0072097B"/>
    <w:rsid w:val="00721ECD"/>
    <w:rsid w:val="00722432"/>
    <w:rsid w:val="00722980"/>
    <w:rsid w:val="00723A8E"/>
    <w:rsid w:val="00725377"/>
    <w:rsid w:val="00727287"/>
    <w:rsid w:val="00730FE7"/>
    <w:rsid w:val="0073525B"/>
    <w:rsid w:val="00735763"/>
    <w:rsid w:val="00735885"/>
    <w:rsid w:val="007408C2"/>
    <w:rsid w:val="00742B93"/>
    <w:rsid w:val="00743BA4"/>
    <w:rsid w:val="00743E61"/>
    <w:rsid w:val="007443CC"/>
    <w:rsid w:val="00745F45"/>
    <w:rsid w:val="007501B8"/>
    <w:rsid w:val="0075493A"/>
    <w:rsid w:val="00762BB2"/>
    <w:rsid w:val="007633BE"/>
    <w:rsid w:val="00763456"/>
    <w:rsid w:val="00764639"/>
    <w:rsid w:val="00764E1A"/>
    <w:rsid w:val="007661A7"/>
    <w:rsid w:val="00770984"/>
    <w:rsid w:val="00771265"/>
    <w:rsid w:val="00771F26"/>
    <w:rsid w:val="00772845"/>
    <w:rsid w:val="00773F08"/>
    <w:rsid w:val="00773F6C"/>
    <w:rsid w:val="00776987"/>
    <w:rsid w:val="00777E7F"/>
    <w:rsid w:val="00780CDE"/>
    <w:rsid w:val="0078783A"/>
    <w:rsid w:val="007935D8"/>
    <w:rsid w:val="007969F4"/>
    <w:rsid w:val="007A15DD"/>
    <w:rsid w:val="007A3103"/>
    <w:rsid w:val="007A5F65"/>
    <w:rsid w:val="007A7CB9"/>
    <w:rsid w:val="007B0233"/>
    <w:rsid w:val="007B0E25"/>
    <w:rsid w:val="007B2552"/>
    <w:rsid w:val="007B3817"/>
    <w:rsid w:val="007B6AEA"/>
    <w:rsid w:val="007B7FF9"/>
    <w:rsid w:val="007C128C"/>
    <w:rsid w:val="007C1B02"/>
    <w:rsid w:val="007C212E"/>
    <w:rsid w:val="007C5C59"/>
    <w:rsid w:val="007C7057"/>
    <w:rsid w:val="007C7305"/>
    <w:rsid w:val="007D1601"/>
    <w:rsid w:val="007D167B"/>
    <w:rsid w:val="007D32E3"/>
    <w:rsid w:val="007D3DE6"/>
    <w:rsid w:val="007D44F0"/>
    <w:rsid w:val="007D4508"/>
    <w:rsid w:val="007D64CD"/>
    <w:rsid w:val="007E1343"/>
    <w:rsid w:val="007E181F"/>
    <w:rsid w:val="007E1ADD"/>
    <w:rsid w:val="007E3F2F"/>
    <w:rsid w:val="007E3F86"/>
    <w:rsid w:val="007E573A"/>
    <w:rsid w:val="007E6CE8"/>
    <w:rsid w:val="007F1C01"/>
    <w:rsid w:val="007F5FB3"/>
    <w:rsid w:val="007F7433"/>
    <w:rsid w:val="007F7874"/>
    <w:rsid w:val="00800BB1"/>
    <w:rsid w:val="00801DF7"/>
    <w:rsid w:val="0081132A"/>
    <w:rsid w:val="00813168"/>
    <w:rsid w:val="00813A72"/>
    <w:rsid w:val="008148D3"/>
    <w:rsid w:val="00815004"/>
    <w:rsid w:val="0081622D"/>
    <w:rsid w:val="008166A4"/>
    <w:rsid w:val="008223CF"/>
    <w:rsid w:val="0082278E"/>
    <w:rsid w:val="00823C4D"/>
    <w:rsid w:val="00823D67"/>
    <w:rsid w:val="00823E7D"/>
    <w:rsid w:val="00823F85"/>
    <w:rsid w:val="008240AA"/>
    <w:rsid w:val="00826506"/>
    <w:rsid w:val="00826615"/>
    <w:rsid w:val="00826E3D"/>
    <w:rsid w:val="00827CD3"/>
    <w:rsid w:val="00832288"/>
    <w:rsid w:val="00832C82"/>
    <w:rsid w:val="00833895"/>
    <w:rsid w:val="008343FC"/>
    <w:rsid w:val="00835D5A"/>
    <w:rsid w:val="00836426"/>
    <w:rsid w:val="0083778B"/>
    <w:rsid w:val="00841ED0"/>
    <w:rsid w:val="00845C0E"/>
    <w:rsid w:val="00846896"/>
    <w:rsid w:val="00846C1C"/>
    <w:rsid w:val="00850FB3"/>
    <w:rsid w:val="00851F46"/>
    <w:rsid w:val="00852338"/>
    <w:rsid w:val="00855F7D"/>
    <w:rsid w:val="00856734"/>
    <w:rsid w:val="008602A7"/>
    <w:rsid w:val="00861D12"/>
    <w:rsid w:val="00861FE9"/>
    <w:rsid w:val="008635C7"/>
    <w:rsid w:val="00863835"/>
    <w:rsid w:val="0087023B"/>
    <w:rsid w:val="00873F90"/>
    <w:rsid w:val="00874718"/>
    <w:rsid w:val="00875785"/>
    <w:rsid w:val="00876B60"/>
    <w:rsid w:val="00876B9A"/>
    <w:rsid w:val="0088017A"/>
    <w:rsid w:val="00880B1B"/>
    <w:rsid w:val="00881F53"/>
    <w:rsid w:val="00882409"/>
    <w:rsid w:val="00883896"/>
    <w:rsid w:val="00885270"/>
    <w:rsid w:val="00885637"/>
    <w:rsid w:val="00886304"/>
    <w:rsid w:val="00887928"/>
    <w:rsid w:val="00890A83"/>
    <w:rsid w:val="00890EC9"/>
    <w:rsid w:val="008912AA"/>
    <w:rsid w:val="0089238E"/>
    <w:rsid w:val="0089332B"/>
    <w:rsid w:val="00893584"/>
    <w:rsid w:val="008973FE"/>
    <w:rsid w:val="008975B9"/>
    <w:rsid w:val="008A118C"/>
    <w:rsid w:val="008A2C06"/>
    <w:rsid w:val="008A323F"/>
    <w:rsid w:val="008B1196"/>
    <w:rsid w:val="008B3BB1"/>
    <w:rsid w:val="008B3DD9"/>
    <w:rsid w:val="008B46D3"/>
    <w:rsid w:val="008B4996"/>
    <w:rsid w:val="008B4A9B"/>
    <w:rsid w:val="008C11ED"/>
    <w:rsid w:val="008C40E3"/>
    <w:rsid w:val="008C6B39"/>
    <w:rsid w:val="008C7CFA"/>
    <w:rsid w:val="008D241D"/>
    <w:rsid w:val="008D25A1"/>
    <w:rsid w:val="008D3ACE"/>
    <w:rsid w:val="008D4716"/>
    <w:rsid w:val="008D59F5"/>
    <w:rsid w:val="008D7912"/>
    <w:rsid w:val="008E01AD"/>
    <w:rsid w:val="008E35BF"/>
    <w:rsid w:val="008E46EE"/>
    <w:rsid w:val="008F06C3"/>
    <w:rsid w:val="008F45FF"/>
    <w:rsid w:val="008F7839"/>
    <w:rsid w:val="00903CAF"/>
    <w:rsid w:val="00911314"/>
    <w:rsid w:val="00912054"/>
    <w:rsid w:val="009124C8"/>
    <w:rsid w:val="00912711"/>
    <w:rsid w:val="00914159"/>
    <w:rsid w:val="009172D5"/>
    <w:rsid w:val="009215E1"/>
    <w:rsid w:val="00921F77"/>
    <w:rsid w:val="00922CC0"/>
    <w:rsid w:val="0092464B"/>
    <w:rsid w:val="00924AF7"/>
    <w:rsid w:val="00925D7F"/>
    <w:rsid w:val="009262FB"/>
    <w:rsid w:val="00926D8A"/>
    <w:rsid w:val="00926E72"/>
    <w:rsid w:val="00927859"/>
    <w:rsid w:val="00927B1B"/>
    <w:rsid w:val="00930B57"/>
    <w:rsid w:val="00936897"/>
    <w:rsid w:val="00936FCA"/>
    <w:rsid w:val="00940140"/>
    <w:rsid w:val="00941451"/>
    <w:rsid w:val="00942023"/>
    <w:rsid w:val="0094284C"/>
    <w:rsid w:val="00945DFA"/>
    <w:rsid w:val="00945E00"/>
    <w:rsid w:val="00946C88"/>
    <w:rsid w:val="00946DBC"/>
    <w:rsid w:val="00951937"/>
    <w:rsid w:val="00954466"/>
    <w:rsid w:val="00956145"/>
    <w:rsid w:val="00957E54"/>
    <w:rsid w:val="00960D8F"/>
    <w:rsid w:val="00963575"/>
    <w:rsid w:val="00966B30"/>
    <w:rsid w:val="009705B8"/>
    <w:rsid w:val="00972412"/>
    <w:rsid w:val="00973C32"/>
    <w:rsid w:val="00974B75"/>
    <w:rsid w:val="00976BF3"/>
    <w:rsid w:val="009819A2"/>
    <w:rsid w:val="00984E32"/>
    <w:rsid w:val="00986D64"/>
    <w:rsid w:val="00987051"/>
    <w:rsid w:val="0099123E"/>
    <w:rsid w:val="009913B8"/>
    <w:rsid w:val="00993928"/>
    <w:rsid w:val="0099507C"/>
    <w:rsid w:val="00996961"/>
    <w:rsid w:val="00997F4E"/>
    <w:rsid w:val="009A0437"/>
    <w:rsid w:val="009A105D"/>
    <w:rsid w:val="009A1B7F"/>
    <w:rsid w:val="009A1E80"/>
    <w:rsid w:val="009A2E1E"/>
    <w:rsid w:val="009A364C"/>
    <w:rsid w:val="009B227B"/>
    <w:rsid w:val="009B3CBD"/>
    <w:rsid w:val="009B4E27"/>
    <w:rsid w:val="009B5CFA"/>
    <w:rsid w:val="009B666E"/>
    <w:rsid w:val="009B694F"/>
    <w:rsid w:val="009C0696"/>
    <w:rsid w:val="009C06B3"/>
    <w:rsid w:val="009C152D"/>
    <w:rsid w:val="009C1F5E"/>
    <w:rsid w:val="009C39FF"/>
    <w:rsid w:val="009C4ECA"/>
    <w:rsid w:val="009C595F"/>
    <w:rsid w:val="009C59BD"/>
    <w:rsid w:val="009D0192"/>
    <w:rsid w:val="009D1958"/>
    <w:rsid w:val="009D23FA"/>
    <w:rsid w:val="009D4CC4"/>
    <w:rsid w:val="009D6A6B"/>
    <w:rsid w:val="009D7EA0"/>
    <w:rsid w:val="009E1FB9"/>
    <w:rsid w:val="009E3A27"/>
    <w:rsid w:val="009E3A5E"/>
    <w:rsid w:val="009E507A"/>
    <w:rsid w:val="009E5C6F"/>
    <w:rsid w:val="009F209D"/>
    <w:rsid w:val="009F3FA0"/>
    <w:rsid w:val="009F50AF"/>
    <w:rsid w:val="009F51A2"/>
    <w:rsid w:val="009F5205"/>
    <w:rsid w:val="009F5579"/>
    <w:rsid w:val="009F620A"/>
    <w:rsid w:val="009F67A4"/>
    <w:rsid w:val="009F74B3"/>
    <w:rsid w:val="009F7F9E"/>
    <w:rsid w:val="00A0003C"/>
    <w:rsid w:val="00A03B0B"/>
    <w:rsid w:val="00A03E16"/>
    <w:rsid w:val="00A045B7"/>
    <w:rsid w:val="00A0513B"/>
    <w:rsid w:val="00A06A80"/>
    <w:rsid w:val="00A07962"/>
    <w:rsid w:val="00A1308A"/>
    <w:rsid w:val="00A148B8"/>
    <w:rsid w:val="00A1563E"/>
    <w:rsid w:val="00A15EFD"/>
    <w:rsid w:val="00A162F4"/>
    <w:rsid w:val="00A166F3"/>
    <w:rsid w:val="00A16770"/>
    <w:rsid w:val="00A169AD"/>
    <w:rsid w:val="00A1703E"/>
    <w:rsid w:val="00A22435"/>
    <w:rsid w:val="00A22C06"/>
    <w:rsid w:val="00A236B8"/>
    <w:rsid w:val="00A251B4"/>
    <w:rsid w:val="00A2575A"/>
    <w:rsid w:val="00A27488"/>
    <w:rsid w:val="00A27868"/>
    <w:rsid w:val="00A32AD5"/>
    <w:rsid w:val="00A33C33"/>
    <w:rsid w:val="00A36421"/>
    <w:rsid w:val="00A40769"/>
    <w:rsid w:val="00A4488A"/>
    <w:rsid w:val="00A4491F"/>
    <w:rsid w:val="00A46FAD"/>
    <w:rsid w:val="00A47C0F"/>
    <w:rsid w:val="00A53025"/>
    <w:rsid w:val="00A53739"/>
    <w:rsid w:val="00A556AC"/>
    <w:rsid w:val="00A57440"/>
    <w:rsid w:val="00A60F24"/>
    <w:rsid w:val="00A63619"/>
    <w:rsid w:val="00A63FD5"/>
    <w:rsid w:val="00A64210"/>
    <w:rsid w:val="00A67052"/>
    <w:rsid w:val="00A7024C"/>
    <w:rsid w:val="00A705E5"/>
    <w:rsid w:val="00A747A7"/>
    <w:rsid w:val="00A77AEE"/>
    <w:rsid w:val="00A8219F"/>
    <w:rsid w:val="00A835C3"/>
    <w:rsid w:val="00A83684"/>
    <w:rsid w:val="00A83B7E"/>
    <w:rsid w:val="00A85670"/>
    <w:rsid w:val="00A85B66"/>
    <w:rsid w:val="00A862B8"/>
    <w:rsid w:val="00A90C83"/>
    <w:rsid w:val="00A90D7E"/>
    <w:rsid w:val="00A93AFD"/>
    <w:rsid w:val="00A93FE8"/>
    <w:rsid w:val="00A940E3"/>
    <w:rsid w:val="00A95667"/>
    <w:rsid w:val="00A959AF"/>
    <w:rsid w:val="00A95E6C"/>
    <w:rsid w:val="00A97C9C"/>
    <w:rsid w:val="00AA0F2E"/>
    <w:rsid w:val="00AA2317"/>
    <w:rsid w:val="00AA411D"/>
    <w:rsid w:val="00AA56F2"/>
    <w:rsid w:val="00AA73FC"/>
    <w:rsid w:val="00AB0229"/>
    <w:rsid w:val="00AB06AC"/>
    <w:rsid w:val="00AB26E1"/>
    <w:rsid w:val="00AB647A"/>
    <w:rsid w:val="00AC0602"/>
    <w:rsid w:val="00AC3515"/>
    <w:rsid w:val="00AC3C99"/>
    <w:rsid w:val="00AC4204"/>
    <w:rsid w:val="00AC43B5"/>
    <w:rsid w:val="00AC666F"/>
    <w:rsid w:val="00AD0196"/>
    <w:rsid w:val="00AD0618"/>
    <w:rsid w:val="00AD0B21"/>
    <w:rsid w:val="00AD0CAB"/>
    <w:rsid w:val="00AD1038"/>
    <w:rsid w:val="00AD1236"/>
    <w:rsid w:val="00AD1A0B"/>
    <w:rsid w:val="00AD3CD9"/>
    <w:rsid w:val="00AD5391"/>
    <w:rsid w:val="00AD5EDF"/>
    <w:rsid w:val="00AD7043"/>
    <w:rsid w:val="00AD722D"/>
    <w:rsid w:val="00AD73E8"/>
    <w:rsid w:val="00AD7478"/>
    <w:rsid w:val="00AE06D2"/>
    <w:rsid w:val="00AE0C9C"/>
    <w:rsid w:val="00AE2110"/>
    <w:rsid w:val="00AE3D86"/>
    <w:rsid w:val="00AE3E48"/>
    <w:rsid w:val="00AE58AD"/>
    <w:rsid w:val="00AE6D17"/>
    <w:rsid w:val="00AE7A42"/>
    <w:rsid w:val="00AF289E"/>
    <w:rsid w:val="00AF2976"/>
    <w:rsid w:val="00B001D9"/>
    <w:rsid w:val="00B009DA"/>
    <w:rsid w:val="00B010AF"/>
    <w:rsid w:val="00B01AE4"/>
    <w:rsid w:val="00B02536"/>
    <w:rsid w:val="00B03021"/>
    <w:rsid w:val="00B052D1"/>
    <w:rsid w:val="00B0767E"/>
    <w:rsid w:val="00B10040"/>
    <w:rsid w:val="00B12F36"/>
    <w:rsid w:val="00B15895"/>
    <w:rsid w:val="00B16F34"/>
    <w:rsid w:val="00B17E51"/>
    <w:rsid w:val="00B2079D"/>
    <w:rsid w:val="00B227CF"/>
    <w:rsid w:val="00B23081"/>
    <w:rsid w:val="00B256FF"/>
    <w:rsid w:val="00B30453"/>
    <w:rsid w:val="00B30B4B"/>
    <w:rsid w:val="00B321C1"/>
    <w:rsid w:val="00B32D59"/>
    <w:rsid w:val="00B3465D"/>
    <w:rsid w:val="00B36513"/>
    <w:rsid w:val="00B37856"/>
    <w:rsid w:val="00B405A9"/>
    <w:rsid w:val="00B414D6"/>
    <w:rsid w:val="00B415E6"/>
    <w:rsid w:val="00B435DA"/>
    <w:rsid w:val="00B43772"/>
    <w:rsid w:val="00B4646A"/>
    <w:rsid w:val="00B513CE"/>
    <w:rsid w:val="00B57D81"/>
    <w:rsid w:val="00B57EBC"/>
    <w:rsid w:val="00B60034"/>
    <w:rsid w:val="00B61602"/>
    <w:rsid w:val="00B61C9D"/>
    <w:rsid w:val="00B61D7F"/>
    <w:rsid w:val="00B62B35"/>
    <w:rsid w:val="00B64B1E"/>
    <w:rsid w:val="00B64BAB"/>
    <w:rsid w:val="00B651EB"/>
    <w:rsid w:val="00B668BB"/>
    <w:rsid w:val="00B66D8E"/>
    <w:rsid w:val="00B7294B"/>
    <w:rsid w:val="00B7318B"/>
    <w:rsid w:val="00B73D89"/>
    <w:rsid w:val="00B77D44"/>
    <w:rsid w:val="00B84D63"/>
    <w:rsid w:val="00B8503E"/>
    <w:rsid w:val="00B86FC5"/>
    <w:rsid w:val="00B87C4A"/>
    <w:rsid w:val="00B91AEF"/>
    <w:rsid w:val="00B921C6"/>
    <w:rsid w:val="00B947D0"/>
    <w:rsid w:val="00B95D1C"/>
    <w:rsid w:val="00B96DCF"/>
    <w:rsid w:val="00B97C42"/>
    <w:rsid w:val="00BA007D"/>
    <w:rsid w:val="00BA1806"/>
    <w:rsid w:val="00BA3073"/>
    <w:rsid w:val="00BA5543"/>
    <w:rsid w:val="00BA649D"/>
    <w:rsid w:val="00BA6FDD"/>
    <w:rsid w:val="00BB2148"/>
    <w:rsid w:val="00BB2C57"/>
    <w:rsid w:val="00BB43D9"/>
    <w:rsid w:val="00BB6FB5"/>
    <w:rsid w:val="00BB7A8C"/>
    <w:rsid w:val="00BB7B4A"/>
    <w:rsid w:val="00BC02AA"/>
    <w:rsid w:val="00BC117D"/>
    <w:rsid w:val="00BC1A7B"/>
    <w:rsid w:val="00BD0544"/>
    <w:rsid w:val="00BD0961"/>
    <w:rsid w:val="00BD0A63"/>
    <w:rsid w:val="00BD1C9B"/>
    <w:rsid w:val="00BD4899"/>
    <w:rsid w:val="00BD49B6"/>
    <w:rsid w:val="00BD4B80"/>
    <w:rsid w:val="00BD4C62"/>
    <w:rsid w:val="00BD547E"/>
    <w:rsid w:val="00BE04BC"/>
    <w:rsid w:val="00BE28BC"/>
    <w:rsid w:val="00BE618A"/>
    <w:rsid w:val="00BE6983"/>
    <w:rsid w:val="00BF26CD"/>
    <w:rsid w:val="00BF5D35"/>
    <w:rsid w:val="00BF5E31"/>
    <w:rsid w:val="00BF641B"/>
    <w:rsid w:val="00BF76C4"/>
    <w:rsid w:val="00BF7C02"/>
    <w:rsid w:val="00BF7F18"/>
    <w:rsid w:val="00C006A7"/>
    <w:rsid w:val="00C00EBD"/>
    <w:rsid w:val="00C043E6"/>
    <w:rsid w:val="00C05166"/>
    <w:rsid w:val="00C05CEA"/>
    <w:rsid w:val="00C066CC"/>
    <w:rsid w:val="00C11CA0"/>
    <w:rsid w:val="00C11DFF"/>
    <w:rsid w:val="00C12891"/>
    <w:rsid w:val="00C13D78"/>
    <w:rsid w:val="00C167E7"/>
    <w:rsid w:val="00C16C90"/>
    <w:rsid w:val="00C17D65"/>
    <w:rsid w:val="00C20451"/>
    <w:rsid w:val="00C2099E"/>
    <w:rsid w:val="00C26678"/>
    <w:rsid w:val="00C26BA6"/>
    <w:rsid w:val="00C26F2B"/>
    <w:rsid w:val="00C27029"/>
    <w:rsid w:val="00C27797"/>
    <w:rsid w:val="00C30A6A"/>
    <w:rsid w:val="00C3114E"/>
    <w:rsid w:val="00C312E7"/>
    <w:rsid w:val="00C350F0"/>
    <w:rsid w:val="00C362A2"/>
    <w:rsid w:val="00C37090"/>
    <w:rsid w:val="00C40EAF"/>
    <w:rsid w:val="00C4168C"/>
    <w:rsid w:val="00C41E92"/>
    <w:rsid w:val="00C43224"/>
    <w:rsid w:val="00C43959"/>
    <w:rsid w:val="00C46107"/>
    <w:rsid w:val="00C46B62"/>
    <w:rsid w:val="00C503F4"/>
    <w:rsid w:val="00C52061"/>
    <w:rsid w:val="00C52F50"/>
    <w:rsid w:val="00C54DC6"/>
    <w:rsid w:val="00C56811"/>
    <w:rsid w:val="00C56A95"/>
    <w:rsid w:val="00C57F30"/>
    <w:rsid w:val="00C60FB2"/>
    <w:rsid w:val="00C61C34"/>
    <w:rsid w:val="00C63284"/>
    <w:rsid w:val="00C63C2B"/>
    <w:rsid w:val="00C66123"/>
    <w:rsid w:val="00C67387"/>
    <w:rsid w:val="00C70B17"/>
    <w:rsid w:val="00C7153D"/>
    <w:rsid w:val="00C7187B"/>
    <w:rsid w:val="00C724C0"/>
    <w:rsid w:val="00C73577"/>
    <w:rsid w:val="00C73590"/>
    <w:rsid w:val="00C74C34"/>
    <w:rsid w:val="00C752A3"/>
    <w:rsid w:val="00C762BE"/>
    <w:rsid w:val="00C77BD8"/>
    <w:rsid w:val="00C77C1C"/>
    <w:rsid w:val="00C81B45"/>
    <w:rsid w:val="00C81D59"/>
    <w:rsid w:val="00C87892"/>
    <w:rsid w:val="00C919C5"/>
    <w:rsid w:val="00C91BDA"/>
    <w:rsid w:val="00C91E79"/>
    <w:rsid w:val="00C93C45"/>
    <w:rsid w:val="00C94DBE"/>
    <w:rsid w:val="00C966D5"/>
    <w:rsid w:val="00CA04AD"/>
    <w:rsid w:val="00CA1B34"/>
    <w:rsid w:val="00CA1DC7"/>
    <w:rsid w:val="00CA24CE"/>
    <w:rsid w:val="00CA3779"/>
    <w:rsid w:val="00CA3C88"/>
    <w:rsid w:val="00CA5579"/>
    <w:rsid w:val="00CA567B"/>
    <w:rsid w:val="00CB0D81"/>
    <w:rsid w:val="00CB2358"/>
    <w:rsid w:val="00CB4F2D"/>
    <w:rsid w:val="00CC103F"/>
    <w:rsid w:val="00CC3E96"/>
    <w:rsid w:val="00CC3FCD"/>
    <w:rsid w:val="00CC5507"/>
    <w:rsid w:val="00CC5737"/>
    <w:rsid w:val="00CC6207"/>
    <w:rsid w:val="00CC644D"/>
    <w:rsid w:val="00CD1322"/>
    <w:rsid w:val="00CD1B72"/>
    <w:rsid w:val="00CD2DAF"/>
    <w:rsid w:val="00CD41D2"/>
    <w:rsid w:val="00CD5DC7"/>
    <w:rsid w:val="00CD66BD"/>
    <w:rsid w:val="00CD6D0C"/>
    <w:rsid w:val="00CE35A9"/>
    <w:rsid w:val="00CE5F9E"/>
    <w:rsid w:val="00CE7E8D"/>
    <w:rsid w:val="00CF14A3"/>
    <w:rsid w:val="00CF28F1"/>
    <w:rsid w:val="00CF309B"/>
    <w:rsid w:val="00CF5730"/>
    <w:rsid w:val="00CF7F3E"/>
    <w:rsid w:val="00D0195F"/>
    <w:rsid w:val="00D04A36"/>
    <w:rsid w:val="00D05525"/>
    <w:rsid w:val="00D13617"/>
    <w:rsid w:val="00D2160D"/>
    <w:rsid w:val="00D2311C"/>
    <w:rsid w:val="00D2539E"/>
    <w:rsid w:val="00D2667C"/>
    <w:rsid w:val="00D279CC"/>
    <w:rsid w:val="00D3227B"/>
    <w:rsid w:val="00D32D2F"/>
    <w:rsid w:val="00D338E2"/>
    <w:rsid w:val="00D33B0A"/>
    <w:rsid w:val="00D33B25"/>
    <w:rsid w:val="00D34EA1"/>
    <w:rsid w:val="00D361B4"/>
    <w:rsid w:val="00D36720"/>
    <w:rsid w:val="00D368B8"/>
    <w:rsid w:val="00D36B76"/>
    <w:rsid w:val="00D3726F"/>
    <w:rsid w:val="00D374C9"/>
    <w:rsid w:val="00D417C9"/>
    <w:rsid w:val="00D41CBF"/>
    <w:rsid w:val="00D425F1"/>
    <w:rsid w:val="00D42F8E"/>
    <w:rsid w:val="00D436CB"/>
    <w:rsid w:val="00D43747"/>
    <w:rsid w:val="00D43E7D"/>
    <w:rsid w:val="00D448F1"/>
    <w:rsid w:val="00D44DE1"/>
    <w:rsid w:val="00D45CD8"/>
    <w:rsid w:val="00D469B1"/>
    <w:rsid w:val="00D47FEA"/>
    <w:rsid w:val="00D510B2"/>
    <w:rsid w:val="00D52CF4"/>
    <w:rsid w:val="00D53734"/>
    <w:rsid w:val="00D53F50"/>
    <w:rsid w:val="00D56AB8"/>
    <w:rsid w:val="00D57BB3"/>
    <w:rsid w:val="00D61A6D"/>
    <w:rsid w:val="00D61BF4"/>
    <w:rsid w:val="00D62E6D"/>
    <w:rsid w:val="00D643D3"/>
    <w:rsid w:val="00D67587"/>
    <w:rsid w:val="00D70D55"/>
    <w:rsid w:val="00D71651"/>
    <w:rsid w:val="00D72638"/>
    <w:rsid w:val="00D74176"/>
    <w:rsid w:val="00D75B4D"/>
    <w:rsid w:val="00D76FC6"/>
    <w:rsid w:val="00D80EAC"/>
    <w:rsid w:val="00D85B6A"/>
    <w:rsid w:val="00D87AC8"/>
    <w:rsid w:val="00D90617"/>
    <w:rsid w:val="00D9293E"/>
    <w:rsid w:val="00D93364"/>
    <w:rsid w:val="00D94EFE"/>
    <w:rsid w:val="00D97306"/>
    <w:rsid w:val="00D975DC"/>
    <w:rsid w:val="00D97E86"/>
    <w:rsid w:val="00DA0EDA"/>
    <w:rsid w:val="00DA2119"/>
    <w:rsid w:val="00DA3BB8"/>
    <w:rsid w:val="00DA3C05"/>
    <w:rsid w:val="00DA5633"/>
    <w:rsid w:val="00DB64E0"/>
    <w:rsid w:val="00DB6678"/>
    <w:rsid w:val="00DB7B90"/>
    <w:rsid w:val="00DC1B73"/>
    <w:rsid w:val="00DC2429"/>
    <w:rsid w:val="00DC2510"/>
    <w:rsid w:val="00DC463B"/>
    <w:rsid w:val="00DC5C37"/>
    <w:rsid w:val="00DC5F8A"/>
    <w:rsid w:val="00DC6C86"/>
    <w:rsid w:val="00DC6FC2"/>
    <w:rsid w:val="00DC7362"/>
    <w:rsid w:val="00DD4289"/>
    <w:rsid w:val="00DD477E"/>
    <w:rsid w:val="00DD521A"/>
    <w:rsid w:val="00DD7532"/>
    <w:rsid w:val="00DE1CB2"/>
    <w:rsid w:val="00DE4291"/>
    <w:rsid w:val="00DE4E03"/>
    <w:rsid w:val="00DE5D57"/>
    <w:rsid w:val="00DE7066"/>
    <w:rsid w:val="00DE73A6"/>
    <w:rsid w:val="00DE775C"/>
    <w:rsid w:val="00DF09DB"/>
    <w:rsid w:val="00DF250C"/>
    <w:rsid w:val="00DF2D3A"/>
    <w:rsid w:val="00DF4FBD"/>
    <w:rsid w:val="00DF6C5D"/>
    <w:rsid w:val="00E03C3C"/>
    <w:rsid w:val="00E0624B"/>
    <w:rsid w:val="00E10397"/>
    <w:rsid w:val="00E10728"/>
    <w:rsid w:val="00E112C4"/>
    <w:rsid w:val="00E12195"/>
    <w:rsid w:val="00E126C6"/>
    <w:rsid w:val="00E129D5"/>
    <w:rsid w:val="00E13A54"/>
    <w:rsid w:val="00E13A78"/>
    <w:rsid w:val="00E15955"/>
    <w:rsid w:val="00E1771D"/>
    <w:rsid w:val="00E21F63"/>
    <w:rsid w:val="00E222CF"/>
    <w:rsid w:val="00E2276D"/>
    <w:rsid w:val="00E229E6"/>
    <w:rsid w:val="00E250AE"/>
    <w:rsid w:val="00E279B8"/>
    <w:rsid w:val="00E30F86"/>
    <w:rsid w:val="00E31014"/>
    <w:rsid w:val="00E31AD1"/>
    <w:rsid w:val="00E354A2"/>
    <w:rsid w:val="00E3585E"/>
    <w:rsid w:val="00E35FB3"/>
    <w:rsid w:val="00E409B9"/>
    <w:rsid w:val="00E41F65"/>
    <w:rsid w:val="00E43B8B"/>
    <w:rsid w:val="00E43D07"/>
    <w:rsid w:val="00E44948"/>
    <w:rsid w:val="00E54231"/>
    <w:rsid w:val="00E55D65"/>
    <w:rsid w:val="00E6308C"/>
    <w:rsid w:val="00E6398B"/>
    <w:rsid w:val="00E6467F"/>
    <w:rsid w:val="00E64707"/>
    <w:rsid w:val="00E6568B"/>
    <w:rsid w:val="00E66F65"/>
    <w:rsid w:val="00E67F53"/>
    <w:rsid w:val="00E72352"/>
    <w:rsid w:val="00E76ECC"/>
    <w:rsid w:val="00E80E1B"/>
    <w:rsid w:val="00E82F1A"/>
    <w:rsid w:val="00E8474F"/>
    <w:rsid w:val="00E84C0A"/>
    <w:rsid w:val="00E85E9A"/>
    <w:rsid w:val="00E86007"/>
    <w:rsid w:val="00E8684E"/>
    <w:rsid w:val="00E86A81"/>
    <w:rsid w:val="00E93011"/>
    <w:rsid w:val="00E93BDF"/>
    <w:rsid w:val="00E93F39"/>
    <w:rsid w:val="00E94D23"/>
    <w:rsid w:val="00E95311"/>
    <w:rsid w:val="00E957A3"/>
    <w:rsid w:val="00E95854"/>
    <w:rsid w:val="00E963C8"/>
    <w:rsid w:val="00E96850"/>
    <w:rsid w:val="00E974A3"/>
    <w:rsid w:val="00E97F70"/>
    <w:rsid w:val="00EA4805"/>
    <w:rsid w:val="00EA60C5"/>
    <w:rsid w:val="00EA6B99"/>
    <w:rsid w:val="00EA7479"/>
    <w:rsid w:val="00EB0C07"/>
    <w:rsid w:val="00EB1E64"/>
    <w:rsid w:val="00EB3227"/>
    <w:rsid w:val="00EB3498"/>
    <w:rsid w:val="00EB36A6"/>
    <w:rsid w:val="00EB5BEB"/>
    <w:rsid w:val="00EB6853"/>
    <w:rsid w:val="00EB7590"/>
    <w:rsid w:val="00EC0503"/>
    <w:rsid w:val="00EC12A3"/>
    <w:rsid w:val="00EC346D"/>
    <w:rsid w:val="00EC51D9"/>
    <w:rsid w:val="00EC53EB"/>
    <w:rsid w:val="00EC6091"/>
    <w:rsid w:val="00EC621B"/>
    <w:rsid w:val="00EC658B"/>
    <w:rsid w:val="00EC6DA0"/>
    <w:rsid w:val="00ED05D6"/>
    <w:rsid w:val="00ED1187"/>
    <w:rsid w:val="00ED1A44"/>
    <w:rsid w:val="00ED2937"/>
    <w:rsid w:val="00ED434B"/>
    <w:rsid w:val="00ED49EB"/>
    <w:rsid w:val="00ED6AB3"/>
    <w:rsid w:val="00EE0776"/>
    <w:rsid w:val="00EE3395"/>
    <w:rsid w:val="00EF0DDE"/>
    <w:rsid w:val="00EF19EB"/>
    <w:rsid w:val="00EF1A99"/>
    <w:rsid w:val="00EF2E7F"/>
    <w:rsid w:val="00EF4106"/>
    <w:rsid w:val="00F003B4"/>
    <w:rsid w:val="00F0060D"/>
    <w:rsid w:val="00F01AF4"/>
    <w:rsid w:val="00F01EA4"/>
    <w:rsid w:val="00F030C3"/>
    <w:rsid w:val="00F0781D"/>
    <w:rsid w:val="00F07A5D"/>
    <w:rsid w:val="00F20C3A"/>
    <w:rsid w:val="00F26DDB"/>
    <w:rsid w:val="00F324DD"/>
    <w:rsid w:val="00F32686"/>
    <w:rsid w:val="00F36FEA"/>
    <w:rsid w:val="00F377B3"/>
    <w:rsid w:val="00F37AEF"/>
    <w:rsid w:val="00F37F10"/>
    <w:rsid w:val="00F42232"/>
    <w:rsid w:val="00F42F37"/>
    <w:rsid w:val="00F4633B"/>
    <w:rsid w:val="00F52BFA"/>
    <w:rsid w:val="00F56740"/>
    <w:rsid w:val="00F56C14"/>
    <w:rsid w:val="00F56DFE"/>
    <w:rsid w:val="00F56FCA"/>
    <w:rsid w:val="00F57166"/>
    <w:rsid w:val="00F57E66"/>
    <w:rsid w:val="00F61B9E"/>
    <w:rsid w:val="00F65F69"/>
    <w:rsid w:val="00F67CA1"/>
    <w:rsid w:val="00F67EE6"/>
    <w:rsid w:val="00F745CD"/>
    <w:rsid w:val="00F75654"/>
    <w:rsid w:val="00F77118"/>
    <w:rsid w:val="00F80782"/>
    <w:rsid w:val="00F82557"/>
    <w:rsid w:val="00F848DD"/>
    <w:rsid w:val="00F84C98"/>
    <w:rsid w:val="00F84DCF"/>
    <w:rsid w:val="00F870C4"/>
    <w:rsid w:val="00F871CC"/>
    <w:rsid w:val="00F913F1"/>
    <w:rsid w:val="00F926BF"/>
    <w:rsid w:val="00F928D5"/>
    <w:rsid w:val="00F9291D"/>
    <w:rsid w:val="00F9584F"/>
    <w:rsid w:val="00F96783"/>
    <w:rsid w:val="00F972C4"/>
    <w:rsid w:val="00F9783B"/>
    <w:rsid w:val="00F97EB4"/>
    <w:rsid w:val="00FA2A38"/>
    <w:rsid w:val="00FA4443"/>
    <w:rsid w:val="00FA550F"/>
    <w:rsid w:val="00FA7661"/>
    <w:rsid w:val="00FA77D1"/>
    <w:rsid w:val="00FB5B2B"/>
    <w:rsid w:val="00FB5E5F"/>
    <w:rsid w:val="00FB70B0"/>
    <w:rsid w:val="00FC1B29"/>
    <w:rsid w:val="00FC3D4C"/>
    <w:rsid w:val="00FC500B"/>
    <w:rsid w:val="00FC71D3"/>
    <w:rsid w:val="00FD0404"/>
    <w:rsid w:val="00FD0D3C"/>
    <w:rsid w:val="00FD0F07"/>
    <w:rsid w:val="00FD5041"/>
    <w:rsid w:val="00FD7B7D"/>
    <w:rsid w:val="00FE31BF"/>
    <w:rsid w:val="00FE69BE"/>
    <w:rsid w:val="00FE6E1B"/>
    <w:rsid w:val="00FE6F26"/>
    <w:rsid w:val="00FE7C32"/>
    <w:rsid w:val="00FF0709"/>
    <w:rsid w:val="00FF1E34"/>
    <w:rsid w:val="00FF649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AF266"/>
  <w15:docId w15:val="{9D1BA89A-C63F-BD4D-A6E6-36FB56C9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99"/>
    <w:pPr>
      <w:tabs>
        <w:tab w:val="left" w:pos="567"/>
      </w:tabs>
      <w:spacing w:line="276" w:lineRule="auto"/>
      <w:contextualSpacing/>
      <w:jc w:val="both"/>
    </w:pPr>
    <w:rPr>
      <w:rFonts w:ascii="Minion Pro Med" w:hAnsi="Minion Pro Med"/>
      <w:sz w:val="24"/>
      <w:szCs w:val="24"/>
      <w:lang w:val="es-ES_tradnl" w:eastAsia="es-ES"/>
    </w:rPr>
  </w:style>
  <w:style w:type="paragraph" w:styleId="Heading1">
    <w:name w:val="heading 1"/>
    <w:aliases w:val="Seccion"/>
    <w:basedOn w:val="Normal"/>
    <w:next w:val="Normal"/>
    <w:link w:val="Heading1Char"/>
    <w:uiPriority w:val="99"/>
    <w:qFormat/>
    <w:rsid w:val="00AA0F2E"/>
    <w:pPr>
      <w:spacing w:before="300" w:after="40"/>
      <w:jc w:val="left"/>
      <w:outlineLvl w:val="0"/>
    </w:pPr>
    <w:rPr>
      <w:rFonts w:ascii="Cambria" w:hAnsi="Cambria"/>
      <w:smallCaps/>
      <w:spacing w:val="5"/>
      <w:sz w:val="32"/>
      <w:szCs w:val="32"/>
      <w:lang w:val="es-MX"/>
    </w:rPr>
  </w:style>
  <w:style w:type="paragraph" w:styleId="Heading2">
    <w:name w:val="heading 2"/>
    <w:basedOn w:val="Normal"/>
    <w:next w:val="Normal"/>
    <w:link w:val="Heading2Char"/>
    <w:uiPriority w:val="99"/>
    <w:qFormat/>
    <w:rsid w:val="00AA0F2E"/>
    <w:pPr>
      <w:spacing w:before="240" w:after="80"/>
      <w:jc w:val="left"/>
      <w:outlineLvl w:val="1"/>
    </w:pPr>
    <w:rPr>
      <w:rFonts w:ascii="Cambria" w:hAnsi="Cambria"/>
      <w:smallCaps/>
      <w:spacing w:val="5"/>
      <w:sz w:val="28"/>
      <w:szCs w:val="28"/>
      <w:lang w:val="es-MX"/>
    </w:rPr>
  </w:style>
  <w:style w:type="paragraph" w:styleId="Heading3">
    <w:name w:val="heading 3"/>
    <w:basedOn w:val="Normal"/>
    <w:next w:val="Normal"/>
    <w:link w:val="Heading3Char"/>
    <w:uiPriority w:val="99"/>
    <w:qFormat/>
    <w:rsid w:val="00AA0F2E"/>
    <w:pPr>
      <w:jc w:val="left"/>
      <w:outlineLvl w:val="2"/>
    </w:pPr>
    <w:rPr>
      <w:rFonts w:ascii="Cambria" w:hAnsi="Cambria"/>
      <w:smallCaps/>
      <w:spacing w:val="5"/>
      <w:lang w:val="es-MX"/>
    </w:rPr>
  </w:style>
  <w:style w:type="paragraph" w:styleId="Heading4">
    <w:name w:val="heading 4"/>
    <w:basedOn w:val="Normal"/>
    <w:next w:val="Normal"/>
    <w:link w:val="Heading4Char"/>
    <w:uiPriority w:val="99"/>
    <w:qFormat/>
    <w:rsid w:val="00AA0F2E"/>
    <w:pPr>
      <w:spacing w:before="240"/>
      <w:jc w:val="left"/>
      <w:outlineLvl w:val="3"/>
    </w:pPr>
    <w:rPr>
      <w:rFonts w:ascii="Cambria" w:hAnsi="Cambria"/>
      <w:smallCaps/>
      <w:spacing w:val="10"/>
      <w:sz w:val="22"/>
      <w:szCs w:val="22"/>
      <w:lang w:val="es-MX"/>
    </w:rPr>
  </w:style>
  <w:style w:type="paragraph" w:styleId="Heading5">
    <w:name w:val="heading 5"/>
    <w:basedOn w:val="Normal"/>
    <w:next w:val="Normal"/>
    <w:link w:val="Heading5Char"/>
    <w:uiPriority w:val="99"/>
    <w:qFormat/>
    <w:rsid w:val="00AA0F2E"/>
    <w:pPr>
      <w:spacing w:before="200"/>
      <w:jc w:val="left"/>
      <w:outlineLvl w:val="4"/>
    </w:pPr>
    <w:rPr>
      <w:rFonts w:ascii="Cambria" w:hAnsi="Cambria"/>
      <w:smallCaps/>
      <w:color w:val="943634"/>
      <w:spacing w:val="10"/>
      <w:sz w:val="22"/>
      <w:szCs w:val="26"/>
      <w:lang w:val="es-MX"/>
    </w:rPr>
  </w:style>
  <w:style w:type="paragraph" w:styleId="Heading6">
    <w:name w:val="heading 6"/>
    <w:basedOn w:val="Normal"/>
    <w:next w:val="Normal"/>
    <w:link w:val="Heading6Char"/>
    <w:uiPriority w:val="99"/>
    <w:qFormat/>
    <w:rsid w:val="00AA0F2E"/>
    <w:pPr>
      <w:jc w:val="left"/>
      <w:outlineLvl w:val="5"/>
    </w:pPr>
    <w:rPr>
      <w:rFonts w:ascii="Cambria" w:hAnsi="Cambria"/>
      <w:smallCaps/>
      <w:color w:val="C0504D"/>
      <w:spacing w:val="5"/>
      <w:sz w:val="22"/>
      <w:szCs w:val="20"/>
      <w:lang w:val="es-MX"/>
    </w:rPr>
  </w:style>
  <w:style w:type="paragraph" w:styleId="Heading7">
    <w:name w:val="heading 7"/>
    <w:basedOn w:val="Normal"/>
    <w:next w:val="Normal"/>
    <w:link w:val="Heading7Char"/>
    <w:uiPriority w:val="99"/>
    <w:qFormat/>
    <w:rsid w:val="00AA0F2E"/>
    <w:pPr>
      <w:jc w:val="left"/>
      <w:outlineLvl w:val="6"/>
    </w:pPr>
    <w:rPr>
      <w:rFonts w:ascii="Cambria" w:hAnsi="Cambria"/>
      <w:b/>
      <w:smallCaps/>
      <w:color w:val="C0504D"/>
      <w:spacing w:val="10"/>
      <w:sz w:val="20"/>
      <w:szCs w:val="20"/>
      <w:lang w:val="es-MX"/>
    </w:rPr>
  </w:style>
  <w:style w:type="paragraph" w:styleId="Heading8">
    <w:name w:val="heading 8"/>
    <w:basedOn w:val="Normal"/>
    <w:next w:val="Normal"/>
    <w:link w:val="Heading8Char"/>
    <w:uiPriority w:val="99"/>
    <w:qFormat/>
    <w:rsid w:val="00AA0F2E"/>
    <w:pPr>
      <w:jc w:val="left"/>
      <w:outlineLvl w:val="7"/>
    </w:pPr>
    <w:rPr>
      <w:rFonts w:ascii="Cambria" w:hAnsi="Cambria"/>
      <w:b/>
      <w:i/>
      <w:smallCaps/>
      <w:color w:val="943634"/>
      <w:sz w:val="20"/>
      <w:szCs w:val="20"/>
      <w:lang w:val="es-MX"/>
    </w:rPr>
  </w:style>
  <w:style w:type="paragraph" w:styleId="Heading9">
    <w:name w:val="heading 9"/>
    <w:basedOn w:val="Normal"/>
    <w:next w:val="Normal"/>
    <w:link w:val="Heading9Char"/>
    <w:uiPriority w:val="99"/>
    <w:qFormat/>
    <w:rsid w:val="00AA0F2E"/>
    <w:pPr>
      <w:jc w:val="left"/>
      <w:outlineLvl w:val="8"/>
    </w:pPr>
    <w:rPr>
      <w:rFonts w:ascii="Cambria" w:hAnsi="Cambria"/>
      <w:b/>
      <w:i/>
      <w:smallCaps/>
      <w:color w:val="622423"/>
      <w:sz w:val="20"/>
      <w:szCs w:val="2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 Char"/>
    <w:basedOn w:val="DefaultParagraphFont"/>
    <w:link w:val="Heading1"/>
    <w:uiPriority w:val="99"/>
    <w:locked/>
    <w:rsid w:val="00AA0F2E"/>
    <w:rPr>
      <w:rFonts w:cs="Times New Roman"/>
      <w:smallCaps/>
      <w:spacing w:val="5"/>
      <w:sz w:val="32"/>
    </w:rPr>
  </w:style>
  <w:style w:type="character" w:customStyle="1" w:styleId="Heading2Char">
    <w:name w:val="Heading 2 Char"/>
    <w:basedOn w:val="DefaultParagraphFont"/>
    <w:link w:val="Heading2"/>
    <w:uiPriority w:val="99"/>
    <w:semiHidden/>
    <w:locked/>
    <w:rsid w:val="00AA0F2E"/>
    <w:rPr>
      <w:rFonts w:cs="Times New Roman"/>
      <w:smallCaps/>
      <w:spacing w:val="5"/>
      <w:sz w:val="28"/>
    </w:rPr>
  </w:style>
  <w:style w:type="character" w:customStyle="1" w:styleId="Heading3Char">
    <w:name w:val="Heading 3 Char"/>
    <w:basedOn w:val="DefaultParagraphFont"/>
    <w:link w:val="Heading3"/>
    <w:uiPriority w:val="99"/>
    <w:semiHidden/>
    <w:locked/>
    <w:rsid w:val="00AA0F2E"/>
    <w:rPr>
      <w:rFonts w:cs="Times New Roman"/>
      <w:smallCaps/>
      <w:spacing w:val="5"/>
      <w:sz w:val="24"/>
    </w:rPr>
  </w:style>
  <w:style w:type="character" w:customStyle="1" w:styleId="Heading4Char">
    <w:name w:val="Heading 4 Char"/>
    <w:basedOn w:val="DefaultParagraphFont"/>
    <w:link w:val="Heading4"/>
    <w:uiPriority w:val="99"/>
    <w:semiHidden/>
    <w:locked/>
    <w:rsid w:val="00AA0F2E"/>
    <w:rPr>
      <w:rFonts w:cs="Times New Roman"/>
      <w:smallCaps/>
      <w:spacing w:val="10"/>
      <w:sz w:val="22"/>
    </w:rPr>
  </w:style>
  <w:style w:type="character" w:customStyle="1" w:styleId="Heading5Char">
    <w:name w:val="Heading 5 Char"/>
    <w:basedOn w:val="DefaultParagraphFont"/>
    <w:link w:val="Heading5"/>
    <w:uiPriority w:val="99"/>
    <w:semiHidden/>
    <w:locked/>
    <w:rsid w:val="00AA0F2E"/>
    <w:rPr>
      <w:rFonts w:cs="Times New Roman"/>
      <w:smallCaps/>
      <w:color w:val="943634"/>
      <w:spacing w:val="10"/>
      <w:sz w:val="26"/>
    </w:rPr>
  </w:style>
  <w:style w:type="character" w:customStyle="1" w:styleId="Heading6Char">
    <w:name w:val="Heading 6 Char"/>
    <w:basedOn w:val="DefaultParagraphFont"/>
    <w:link w:val="Heading6"/>
    <w:uiPriority w:val="99"/>
    <w:semiHidden/>
    <w:locked/>
    <w:rsid w:val="00AA0F2E"/>
    <w:rPr>
      <w:rFonts w:cs="Times New Roman"/>
      <w:smallCaps/>
      <w:color w:val="C0504D"/>
      <w:spacing w:val="5"/>
      <w:sz w:val="22"/>
    </w:rPr>
  </w:style>
  <w:style w:type="character" w:customStyle="1" w:styleId="Heading7Char">
    <w:name w:val="Heading 7 Char"/>
    <w:basedOn w:val="DefaultParagraphFont"/>
    <w:link w:val="Heading7"/>
    <w:uiPriority w:val="99"/>
    <w:semiHidden/>
    <w:locked/>
    <w:rsid w:val="00AA0F2E"/>
    <w:rPr>
      <w:rFonts w:cs="Times New Roman"/>
      <w:b/>
      <w:smallCaps/>
      <w:color w:val="C0504D"/>
      <w:spacing w:val="10"/>
    </w:rPr>
  </w:style>
  <w:style w:type="character" w:customStyle="1" w:styleId="Heading8Char">
    <w:name w:val="Heading 8 Char"/>
    <w:basedOn w:val="DefaultParagraphFont"/>
    <w:link w:val="Heading8"/>
    <w:uiPriority w:val="99"/>
    <w:semiHidden/>
    <w:locked/>
    <w:rsid w:val="00AA0F2E"/>
    <w:rPr>
      <w:rFonts w:cs="Times New Roman"/>
      <w:b/>
      <w:i/>
      <w:smallCaps/>
      <w:color w:val="943634"/>
    </w:rPr>
  </w:style>
  <w:style w:type="character" w:customStyle="1" w:styleId="Heading9Char">
    <w:name w:val="Heading 9 Char"/>
    <w:basedOn w:val="DefaultParagraphFont"/>
    <w:link w:val="Heading9"/>
    <w:uiPriority w:val="99"/>
    <w:semiHidden/>
    <w:locked/>
    <w:rsid w:val="00AA0F2E"/>
    <w:rPr>
      <w:rFonts w:cs="Times New Roman"/>
      <w:b/>
      <w:i/>
      <w:smallCaps/>
      <w:color w:val="622423"/>
    </w:rPr>
  </w:style>
  <w:style w:type="paragraph" w:styleId="Title">
    <w:name w:val="Title"/>
    <w:aliases w:val="Título (de Capítulo)"/>
    <w:basedOn w:val="Normal"/>
    <w:next w:val="Normal"/>
    <w:link w:val="TitleChar"/>
    <w:uiPriority w:val="99"/>
    <w:qFormat/>
    <w:rsid w:val="00AA0F2E"/>
    <w:pPr>
      <w:pBdr>
        <w:top w:val="single" w:sz="12" w:space="1" w:color="C0504D"/>
      </w:pBdr>
      <w:spacing w:line="240" w:lineRule="auto"/>
      <w:jc w:val="right"/>
    </w:pPr>
    <w:rPr>
      <w:rFonts w:ascii="Cambria" w:hAnsi="Cambria"/>
      <w:smallCaps/>
      <w:sz w:val="48"/>
      <w:szCs w:val="48"/>
      <w:lang w:val="es-MX"/>
    </w:rPr>
  </w:style>
  <w:style w:type="character" w:customStyle="1" w:styleId="TitleChar">
    <w:name w:val="Title Char"/>
    <w:aliases w:val="Título (de Capítulo) Char"/>
    <w:basedOn w:val="DefaultParagraphFont"/>
    <w:link w:val="Title"/>
    <w:uiPriority w:val="99"/>
    <w:locked/>
    <w:rsid w:val="00AA0F2E"/>
    <w:rPr>
      <w:rFonts w:cs="Times New Roman"/>
      <w:smallCaps/>
      <w:sz w:val="48"/>
    </w:rPr>
  </w:style>
  <w:style w:type="paragraph" w:styleId="Quote">
    <w:name w:val="Quote"/>
    <w:basedOn w:val="Normal"/>
    <w:next w:val="Normal"/>
    <w:link w:val="QuoteChar"/>
    <w:uiPriority w:val="99"/>
    <w:qFormat/>
    <w:rsid w:val="00764E1A"/>
    <w:pPr>
      <w:spacing w:before="200" w:after="200"/>
      <w:ind w:left="567" w:right="567"/>
    </w:pPr>
    <w:rPr>
      <w:rFonts w:ascii="Cambria" w:hAnsi="Cambria"/>
      <w:sz w:val="20"/>
      <w:szCs w:val="20"/>
      <w:lang w:val="es-MX"/>
    </w:rPr>
  </w:style>
  <w:style w:type="character" w:customStyle="1" w:styleId="QuoteChar">
    <w:name w:val="Quote Char"/>
    <w:basedOn w:val="DefaultParagraphFont"/>
    <w:link w:val="Quote"/>
    <w:uiPriority w:val="99"/>
    <w:locked/>
    <w:rsid w:val="00764E1A"/>
    <w:rPr>
      <w:sz w:val="20"/>
      <w:szCs w:val="20"/>
      <w:lang w:eastAsia="es-ES"/>
    </w:rPr>
  </w:style>
  <w:style w:type="paragraph" w:styleId="FootnoteText">
    <w:name w:val="footnote text"/>
    <w:basedOn w:val="Normal"/>
    <w:link w:val="FootnoteTextChar"/>
    <w:uiPriority w:val="99"/>
    <w:rsid w:val="00F57166"/>
    <w:pPr>
      <w:spacing w:line="240" w:lineRule="auto"/>
    </w:pPr>
    <w:rPr>
      <w:sz w:val="20"/>
      <w:lang w:val="es-MX"/>
    </w:rPr>
  </w:style>
  <w:style w:type="character" w:customStyle="1" w:styleId="FootnoteTextChar">
    <w:name w:val="Footnote Text Char"/>
    <w:basedOn w:val="DefaultParagraphFont"/>
    <w:link w:val="FootnoteText"/>
    <w:uiPriority w:val="99"/>
    <w:locked/>
    <w:rsid w:val="00F57166"/>
    <w:rPr>
      <w:rFonts w:ascii="Minion Pro Med" w:hAnsi="Minion Pro Med" w:cs="Times New Roman"/>
      <w:sz w:val="24"/>
    </w:rPr>
  </w:style>
  <w:style w:type="character" w:styleId="FootnoteReference">
    <w:name w:val="footnote reference"/>
    <w:basedOn w:val="DefaultParagraphFont"/>
    <w:uiPriority w:val="99"/>
    <w:rsid w:val="001C1B1A"/>
    <w:rPr>
      <w:rFonts w:cs="Times New Roman"/>
      <w:vertAlign w:val="superscript"/>
    </w:rPr>
  </w:style>
  <w:style w:type="paragraph" w:customStyle="1" w:styleId="Prrafodelista1">
    <w:name w:val="Párrafo de lista1"/>
    <w:basedOn w:val="Normal"/>
    <w:uiPriority w:val="99"/>
    <w:rsid w:val="00863835"/>
    <w:pPr>
      <w:spacing w:line="240" w:lineRule="auto"/>
      <w:ind w:left="720"/>
      <w:jc w:val="left"/>
    </w:pPr>
    <w:rPr>
      <w:rFonts w:ascii="Cambria" w:hAnsi="Cambria"/>
      <w:lang w:val="en-GB" w:eastAsia="en-US"/>
    </w:rPr>
  </w:style>
  <w:style w:type="paragraph" w:styleId="BalloonText">
    <w:name w:val="Balloon Text"/>
    <w:basedOn w:val="Normal"/>
    <w:link w:val="BalloonTextChar"/>
    <w:uiPriority w:val="99"/>
    <w:semiHidden/>
    <w:rsid w:val="00B23081"/>
    <w:pPr>
      <w:spacing w:line="240" w:lineRule="auto"/>
    </w:pPr>
    <w:rPr>
      <w:rFonts w:ascii="Lucida Grande" w:hAnsi="Lucida Grande"/>
      <w:sz w:val="18"/>
      <w:szCs w:val="18"/>
      <w:lang w:val="es-MX"/>
    </w:rPr>
  </w:style>
  <w:style w:type="character" w:customStyle="1" w:styleId="BalloonTextChar">
    <w:name w:val="Balloon Text Char"/>
    <w:basedOn w:val="DefaultParagraphFont"/>
    <w:link w:val="BalloonText"/>
    <w:uiPriority w:val="99"/>
    <w:semiHidden/>
    <w:locked/>
    <w:rsid w:val="00B23081"/>
    <w:rPr>
      <w:rFonts w:ascii="Lucida Grande" w:hAnsi="Lucida Grande" w:cs="Times New Roman"/>
      <w:sz w:val="18"/>
    </w:rPr>
  </w:style>
  <w:style w:type="paragraph" w:customStyle="1" w:styleId="TitleRealTitleofChapter">
    <w:name w:val="Title (Real Title of Chapter)"/>
    <w:basedOn w:val="Heading1"/>
    <w:uiPriority w:val="99"/>
    <w:rsid w:val="00C37090"/>
    <w:pPr>
      <w:spacing w:before="240" w:after="1080"/>
      <w:jc w:val="center"/>
    </w:pPr>
    <w:rPr>
      <w:lang w:val="en-GB"/>
    </w:rPr>
  </w:style>
  <w:style w:type="paragraph" w:customStyle="1" w:styleId="Papertitle">
    <w:name w:val="Paper title"/>
    <w:uiPriority w:val="99"/>
    <w:rsid w:val="00BD4899"/>
    <w:pPr>
      <w:spacing w:before="1560" w:after="600"/>
      <w:contextualSpacing/>
      <w:jc w:val="both"/>
    </w:pPr>
    <w:rPr>
      <w:rFonts w:ascii="Minion Pro Med" w:eastAsia="MS ????" w:hAnsi="Minion Pro Med"/>
      <w:spacing w:val="5"/>
      <w:kern w:val="28"/>
      <w:sz w:val="56"/>
      <w:szCs w:val="52"/>
      <w:lang w:val="en-GB" w:eastAsia="es-ES"/>
    </w:rPr>
  </w:style>
  <w:style w:type="paragraph" w:customStyle="1" w:styleId="SectionTitle">
    <w:name w:val="Section Title"/>
    <w:basedOn w:val="Heading1"/>
    <w:uiPriority w:val="99"/>
    <w:rsid w:val="00903CAF"/>
    <w:pPr>
      <w:spacing w:before="360" w:after="240"/>
      <w:jc w:val="both"/>
    </w:pPr>
    <w:rPr>
      <w:rFonts w:ascii="Minion Pro Med" w:hAnsi="Minion Pro Med"/>
    </w:rPr>
  </w:style>
  <w:style w:type="paragraph" w:customStyle="1" w:styleId="SubsectionTitle">
    <w:name w:val="Subsection Title"/>
    <w:basedOn w:val="SectionTitle"/>
    <w:uiPriority w:val="99"/>
    <w:rsid w:val="00927859"/>
    <w:rPr>
      <w:sz w:val="24"/>
    </w:rPr>
  </w:style>
  <w:style w:type="paragraph" w:styleId="TOC1">
    <w:name w:val="toc 1"/>
    <w:basedOn w:val="Normal"/>
    <w:next w:val="Normal"/>
    <w:autoRedefine/>
    <w:uiPriority w:val="99"/>
    <w:rsid w:val="00D44DE1"/>
  </w:style>
  <w:style w:type="paragraph" w:styleId="TOC2">
    <w:name w:val="toc 2"/>
    <w:basedOn w:val="Normal"/>
    <w:next w:val="Normal"/>
    <w:autoRedefine/>
    <w:uiPriority w:val="99"/>
    <w:rsid w:val="00D44DE1"/>
    <w:pPr>
      <w:ind w:left="240"/>
    </w:pPr>
  </w:style>
  <w:style w:type="paragraph" w:styleId="TOC3">
    <w:name w:val="toc 3"/>
    <w:basedOn w:val="Normal"/>
    <w:next w:val="Normal"/>
    <w:autoRedefine/>
    <w:uiPriority w:val="99"/>
    <w:rsid w:val="00D44DE1"/>
    <w:pPr>
      <w:ind w:left="480"/>
    </w:pPr>
  </w:style>
  <w:style w:type="paragraph" w:styleId="TOC4">
    <w:name w:val="toc 4"/>
    <w:basedOn w:val="Normal"/>
    <w:next w:val="Normal"/>
    <w:autoRedefine/>
    <w:uiPriority w:val="99"/>
    <w:rsid w:val="00D44DE1"/>
    <w:pPr>
      <w:ind w:left="720"/>
    </w:pPr>
  </w:style>
  <w:style w:type="paragraph" w:styleId="TOC5">
    <w:name w:val="toc 5"/>
    <w:basedOn w:val="Normal"/>
    <w:next w:val="Normal"/>
    <w:autoRedefine/>
    <w:uiPriority w:val="99"/>
    <w:rsid w:val="00D44DE1"/>
    <w:pPr>
      <w:ind w:left="960"/>
    </w:pPr>
  </w:style>
  <w:style w:type="paragraph" w:styleId="TOC6">
    <w:name w:val="toc 6"/>
    <w:basedOn w:val="Normal"/>
    <w:next w:val="Normal"/>
    <w:autoRedefine/>
    <w:uiPriority w:val="99"/>
    <w:rsid w:val="00D44DE1"/>
    <w:pPr>
      <w:ind w:left="1200"/>
    </w:pPr>
  </w:style>
  <w:style w:type="paragraph" w:styleId="TOC7">
    <w:name w:val="toc 7"/>
    <w:basedOn w:val="Normal"/>
    <w:next w:val="Normal"/>
    <w:autoRedefine/>
    <w:uiPriority w:val="99"/>
    <w:rsid w:val="00D44DE1"/>
    <w:pPr>
      <w:ind w:left="1440"/>
    </w:pPr>
  </w:style>
  <w:style w:type="paragraph" w:styleId="TOC8">
    <w:name w:val="toc 8"/>
    <w:basedOn w:val="Normal"/>
    <w:next w:val="Normal"/>
    <w:autoRedefine/>
    <w:uiPriority w:val="99"/>
    <w:rsid w:val="00D44DE1"/>
    <w:pPr>
      <w:ind w:left="1680"/>
    </w:pPr>
  </w:style>
  <w:style w:type="paragraph" w:styleId="TOC9">
    <w:name w:val="toc 9"/>
    <w:basedOn w:val="Normal"/>
    <w:next w:val="Normal"/>
    <w:autoRedefine/>
    <w:uiPriority w:val="99"/>
    <w:rsid w:val="00D44DE1"/>
    <w:pPr>
      <w:ind w:left="1920"/>
    </w:pPr>
  </w:style>
  <w:style w:type="paragraph" w:styleId="Caption">
    <w:name w:val="caption"/>
    <w:basedOn w:val="Normal"/>
    <w:next w:val="Normal"/>
    <w:uiPriority w:val="99"/>
    <w:qFormat/>
    <w:rsid w:val="00AA0F2E"/>
    <w:rPr>
      <w:b/>
      <w:bCs/>
      <w:caps/>
      <w:sz w:val="16"/>
      <w:szCs w:val="18"/>
    </w:rPr>
  </w:style>
  <w:style w:type="paragraph" w:styleId="Subtitle">
    <w:name w:val="Subtitle"/>
    <w:basedOn w:val="Normal"/>
    <w:next w:val="Normal"/>
    <w:link w:val="SubtitleChar"/>
    <w:uiPriority w:val="99"/>
    <w:qFormat/>
    <w:rsid w:val="00AA0F2E"/>
    <w:pPr>
      <w:spacing w:after="720" w:line="240" w:lineRule="auto"/>
      <w:jc w:val="right"/>
    </w:pPr>
    <w:rPr>
      <w:rFonts w:ascii="Calibri" w:eastAsia="MS ????" w:hAnsi="Calibri"/>
      <w:sz w:val="20"/>
      <w:szCs w:val="22"/>
      <w:lang w:val="es-MX"/>
    </w:rPr>
  </w:style>
  <w:style w:type="character" w:customStyle="1" w:styleId="SubtitleChar">
    <w:name w:val="Subtitle Char"/>
    <w:basedOn w:val="DefaultParagraphFont"/>
    <w:link w:val="Subtitle"/>
    <w:uiPriority w:val="99"/>
    <w:locked/>
    <w:rsid w:val="00AA0F2E"/>
    <w:rPr>
      <w:rFonts w:ascii="Calibri" w:eastAsia="MS ????" w:hAnsi="Calibri" w:cs="Times New Roman"/>
      <w:sz w:val="22"/>
    </w:rPr>
  </w:style>
  <w:style w:type="character" w:styleId="Strong">
    <w:name w:val="Strong"/>
    <w:basedOn w:val="DefaultParagraphFont"/>
    <w:uiPriority w:val="99"/>
    <w:qFormat/>
    <w:rsid w:val="00AA0F2E"/>
    <w:rPr>
      <w:rFonts w:cs="Times New Roman"/>
      <w:b/>
      <w:color w:val="C0504D"/>
    </w:rPr>
  </w:style>
  <w:style w:type="character" w:styleId="Emphasis">
    <w:name w:val="Emphasis"/>
    <w:basedOn w:val="DefaultParagraphFont"/>
    <w:uiPriority w:val="20"/>
    <w:qFormat/>
    <w:rsid w:val="00AA0F2E"/>
    <w:rPr>
      <w:rFonts w:cs="Times New Roman"/>
      <w:b/>
      <w:i/>
      <w:spacing w:val="10"/>
    </w:rPr>
  </w:style>
  <w:style w:type="paragraph" w:styleId="NoSpacing">
    <w:name w:val="No Spacing"/>
    <w:basedOn w:val="Normal"/>
    <w:link w:val="NoSpacingChar"/>
    <w:uiPriority w:val="99"/>
    <w:qFormat/>
    <w:rsid w:val="00AA0F2E"/>
    <w:pPr>
      <w:spacing w:line="240" w:lineRule="auto"/>
    </w:pPr>
  </w:style>
  <w:style w:type="paragraph" w:styleId="ListParagraph">
    <w:name w:val="List Paragraph"/>
    <w:basedOn w:val="Normal"/>
    <w:uiPriority w:val="99"/>
    <w:qFormat/>
    <w:rsid w:val="00AA0F2E"/>
    <w:pPr>
      <w:ind w:left="720"/>
    </w:pPr>
  </w:style>
  <w:style w:type="paragraph" w:styleId="IntenseQuote">
    <w:name w:val="Intense Quote"/>
    <w:basedOn w:val="Normal"/>
    <w:next w:val="Normal"/>
    <w:link w:val="IntenseQuoteChar"/>
    <w:uiPriority w:val="99"/>
    <w:qFormat/>
    <w:rsid w:val="00AA0F2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mbria" w:hAnsi="Cambria"/>
      <w:b/>
      <w:i/>
      <w:color w:val="FFFFFF"/>
      <w:sz w:val="20"/>
      <w:szCs w:val="20"/>
      <w:lang w:val="es-MX"/>
    </w:rPr>
  </w:style>
  <w:style w:type="character" w:customStyle="1" w:styleId="IntenseQuoteChar">
    <w:name w:val="Intense Quote Char"/>
    <w:basedOn w:val="DefaultParagraphFont"/>
    <w:link w:val="IntenseQuote"/>
    <w:uiPriority w:val="99"/>
    <w:locked/>
    <w:rsid w:val="00AA0F2E"/>
    <w:rPr>
      <w:rFonts w:cs="Times New Roman"/>
      <w:b/>
      <w:i/>
      <w:color w:val="FFFFFF"/>
      <w:shd w:val="clear" w:color="auto" w:fill="C0504D"/>
    </w:rPr>
  </w:style>
  <w:style w:type="character" w:styleId="SubtleEmphasis">
    <w:name w:val="Subtle Emphasis"/>
    <w:basedOn w:val="DefaultParagraphFont"/>
    <w:uiPriority w:val="99"/>
    <w:qFormat/>
    <w:rsid w:val="00AA0F2E"/>
    <w:rPr>
      <w:rFonts w:cs="Times New Roman"/>
      <w:i/>
    </w:rPr>
  </w:style>
  <w:style w:type="character" w:styleId="IntenseEmphasis">
    <w:name w:val="Intense Emphasis"/>
    <w:basedOn w:val="DefaultParagraphFont"/>
    <w:uiPriority w:val="99"/>
    <w:qFormat/>
    <w:rsid w:val="00AA0F2E"/>
    <w:rPr>
      <w:rFonts w:cs="Times New Roman"/>
      <w:b/>
      <w:i/>
      <w:color w:val="C0504D"/>
      <w:spacing w:val="10"/>
    </w:rPr>
  </w:style>
  <w:style w:type="character" w:styleId="SubtleReference">
    <w:name w:val="Subtle Reference"/>
    <w:basedOn w:val="DefaultParagraphFont"/>
    <w:uiPriority w:val="99"/>
    <w:qFormat/>
    <w:rsid w:val="00AA0F2E"/>
    <w:rPr>
      <w:rFonts w:cs="Times New Roman"/>
      <w:b/>
    </w:rPr>
  </w:style>
  <w:style w:type="character" w:styleId="IntenseReference">
    <w:name w:val="Intense Reference"/>
    <w:basedOn w:val="DefaultParagraphFont"/>
    <w:uiPriority w:val="99"/>
    <w:qFormat/>
    <w:rsid w:val="00AA0F2E"/>
    <w:rPr>
      <w:rFonts w:cs="Times New Roman"/>
      <w:b/>
      <w:smallCaps/>
      <w:spacing w:val="5"/>
      <w:sz w:val="22"/>
      <w:u w:val="single"/>
    </w:rPr>
  </w:style>
  <w:style w:type="character" w:styleId="BookTitle">
    <w:name w:val="Book Title"/>
    <w:basedOn w:val="DefaultParagraphFont"/>
    <w:uiPriority w:val="99"/>
    <w:qFormat/>
    <w:rsid w:val="00AA0F2E"/>
    <w:rPr>
      <w:rFonts w:ascii="Calibri" w:eastAsia="MS ????" w:hAnsi="Calibri" w:cs="Times New Roman"/>
      <w:i/>
      <w:sz w:val="20"/>
    </w:rPr>
  </w:style>
  <w:style w:type="paragraph" w:styleId="TOCHeading">
    <w:name w:val="TOC Heading"/>
    <w:basedOn w:val="Heading1"/>
    <w:next w:val="Normal"/>
    <w:uiPriority w:val="99"/>
    <w:qFormat/>
    <w:rsid w:val="00AA0F2E"/>
    <w:pPr>
      <w:outlineLvl w:val="9"/>
    </w:pPr>
  </w:style>
  <w:style w:type="character" w:customStyle="1" w:styleId="NoSpacingChar">
    <w:name w:val="No Spacing Char"/>
    <w:link w:val="NoSpacing"/>
    <w:uiPriority w:val="99"/>
    <w:locked/>
    <w:rsid w:val="00AA0F2E"/>
  </w:style>
  <w:style w:type="paragraph" w:customStyle="1" w:styleId="Authorsnameandafiliation">
    <w:name w:val="Author's name and afiliation"/>
    <w:basedOn w:val="Papertitle"/>
    <w:uiPriority w:val="99"/>
    <w:rsid w:val="00395DB7"/>
    <w:pPr>
      <w:spacing w:before="840" w:after="1800"/>
      <w:jc w:val="right"/>
    </w:pPr>
    <w:rPr>
      <w:rFonts w:ascii="Minion Pro Med Ital" w:hAnsi="Minion Pro Med Ital"/>
      <w:b/>
      <w:sz w:val="32"/>
    </w:rPr>
  </w:style>
  <w:style w:type="paragraph" w:styleId="Footer">
    <w:name w:val="footer"/>
    <w:basedOn w:val="Normal"/>
    <w:link w:val="FooterChar"/>
    <w:uiPriority w:val="99"/>
    <w:rsid w:val="00AA2317"/>
    <w:pPr>
      <w:tabs>
        <w:tab w:val="center" w:pos="4252"/>
        <w:tab w:val="right" w:pos="8504"/>
      </w:tabs>
      <w:spacing w:line="240" w:lineRule="auto"/>
    </w:pPr>
    <w:rPr>
      <w:sz w:val="20"/>
      <w:lang w:val="es-MX"/>
    </w:rPr>
  </w:style>
  <w:style w:type="character" w:customStyle="1" w:styleId="FooterChar">
    <w:name w:val="Footer Char"/>
    <w:basedOn w:val="DefaultParagraphFont"/>
    <w:link w:val="Footer"/>
    <w:uiPriority w:val="99"/>
    <w:locked/>
    <w:rsid w:val="00AA2317"/>
    <w:rPr>
      <w:rFonts w:ascii="Minion Pro Med" w:hAnsi="Minion Pro Med" w:cs="Times New Roman"/>
      <w:sz w:val="24"/>
    </w:rPr>
  </w:style>
  <w:style w:type="character" w:styleId="PageNumber">
    <w:name w:val="page number"/>
    <w:basedOn w:val="DefaultParagraphFont"/>
    <w:uiPriority w:val="99"/>
    <w:semiHidden/>
    <w:rsid w:val="00BD49B6"/>
    <w:rPr>
      <w:rFonts w:cs="Times New Roman"/>
    </w:rPr>
  </w:style>
  <w:style w:type="paragraph" w:styleId="Header">
    <w:name w:val="header"/>
    <w:basedOn w:val="Normal"/>
    <w:link w:val="HeaderChar"/>
    <w:uiPriority w:val="99"/>
    <w:rsid w:val="005B7AE9"/>
    <w:pPr>
      <w:tabs>
        <w:tab w:val="clear" w:pos="567"/>
        <w:tab w:val="center" w:pos="4252"/>
        <w:tab w:val="right" w:pos="8504"/>
      </w:tabs>
      <w:spacing w:line="240" w:lineRule="auto"/>
    </w:pPr>
  </w:style>
  <w:style w:type="character" w:customStyle="1" w:styleId="HeaderChar">
    <w:name w:val="Header Char"/>
    <w:basedOn w:val="DefaultParagraphFont"/>
    <w:link w:val="Header"/>
    <w:uiPriority w:val="99"/>
    <w:locked/>
    <w:rsid w:val="005B7AE9"/>
    <w:rPr>
      <w:rFonts w:ascii="Minion Pro Med" w:hAnsi="Minion Pro Med" w:cs="Times New Roman"/>
      <w:sz w:val="24"/>
      <w:szCs w:val="24"/>
      <w:lang w:val="en-US"/>
    </w:rPr>
  </w:style>
  <w:style w:type="paragraph" w:styleId="Bibliography">
    <w:name w:val="Bibliography"/>
    <w:basedOn w:val="Normal"/>
    <w:next w:val="Normal"/>
    <w:uiPriority w:val="99"/>
    <w:rsid w:val="00E82F1A"/>
  </w:style>
  <w:style w:type="paragraph" w:styleId="List2">
    <w:name w:val="List 2"/>
    <w:basedOn w:val="Normal"/>
    <w:uiPriority w:val="99"/>
    <w:rsid w:val="00C006A7"/>
    <w:pPr>
      <w:ind w:left="566" w:hanging="283"/>
    </w:pPr>
  </w:style>
  <w:style w:type="paragraph" w:styleId="List3">
    <w:name w:val="List 3"/>
    <w:basedOn w:val="Normal"/>
    <w:uiPriority w:val="99"/>
    <w:rsid w:val="00C006A7"/>
    <w:pPr>
      <w:ind w:left="849" w:hanging="283"/>
    </w:pPr>
  </w:style>
  <w:style w:type="paragraph" w:styleId="List4">
    <w:name w:val="List 4"/>
    <w:basedOn w:val="Normal"/>
    <w:uiPriority w:val="99"/>
    <w:rsid w:val="00C006A7"/>
    <w:pPr>
      <w:ind w:left="1132" w:hanging="283"/>
    </w:pPr>
  </w:style>
  <w:style w:type="paragraph" w:styleId="List">
    <w:name w:val="List"/>
    <w:aliases w:val="Lista para bibliografía"/>
    <w:basedOn w:val="Normal"/>
    <w:next w:val="Authorsnameandafiliation"/>
    <w:uiPriority w:val="99"/>
    <w:rsid w:val="00394D09"/>
    <w:pPr>
      <w:ind w:left="851" w:hanging="851"/>
    </w:pPr>
  </w:style>
  <w:style w:type="character" w:customStyle="1" w:styleId="CarCar3">
    <w:name w:val="Car Car3"/>
    <w:uiPriority w:val="99"/>
    <w:rsid w:val="00AD0618"/>
    <w:rPr>
      <w:lang w:val="en-GB"/>
    </w:rPr>
  </w:style>
  <w:style w:type="numbering" w:customStyle="1" w:styleId="BibliografaMoi">
    <w:name w:val="Bibliografía Moi"/>
    <w:rsid w:val="00300064"/>
    <w:pPr>
      <w:numPr>
        <w:numId w:val="2"/>
      </w:numPr>
    </w:pPr>
  </w:style>
  <w:style w:type="character" w:styleId="CommentReference">
    <w:name w:val="annotation reference"/>
    <w:basedOn w:val="DefaultParagraphFont"/>
    <w:uiPriority w:val="99"/>
    <w:semiHidden/>
    <w:unhideWhenUsed/>
    <w:locked/>
    <w:rsid w:val="00BB2C57"/>
    <w:rPr>
      <w:sz w:val="18"/>
      <w:szCs w:val="18"/>
    </w:rPr>
  </w:style>
  <w:style w:type="paragraph" w:styleId="CommentText">
    <w:name w:val="annotation text"/>
    <w:basedOn w:val="Normal"/>
    <w:link w:val="CommentTextChar"/>
    <w:uiPriority w:val="99"/>
    <w:semiHidden/>
    <w:unhideWhenUsed/>
    <w:locked/>
    <w:rsid w:val="00BB2C57"/>
    <w:pPr>
      <w:spacing w:line="240" w:lineRule="auto"/>
    </w:pPr>
  </w:style>
  <w:style w:type="character" w:customStyle="1" w:styleId="CommentTextChar">
    <w:name w:val="Comment Text Char"/>
    <w:basedOn w:val="DefaultParagraphFont"/>
    <w:link w:val="CommentText"/>
    <w:uiPriority w:val="99"/>
    <w:semiHidden/>
    <w:rsid w:val="00BB2C57"/>
    <w:rPr>
      <w:rFonts w:ascii="Minion Pro Med" w:hAnsi="Minion Pro Med"/>
      <w:sz w:val="24"/>
      <w:szCs w:val="24"/>
      <w:lang w:val="es-ES_tradnl" w:eastAsia="es-ES"/>
    </w:rPr>
  </w:style>
  <w:style w:type="paragraph" w:styleId="CommentSubject">
    <w:name w:val="annotation subject"/>
    <w:basedOn w:val="CommentText"/>
    <w:next w:val="CommentText"/>
    <w:link w:val="CommentSubjectChar"/>
    <w:uiPriority w:val="99"/>
    <w:semiHidden/>
    <w:unhideWhenUsed/>
    <w:locked/>
    <w:rsid w:val="00BB2C57"/>
    <w:rPr>
      <w:b/>
      <w:bCs/>
      <w:sz w:val="20"/>
      <w:szCs w:val="20"/>
    </w:rPr>
  </w:style>
  <w:style w:type="character" w:customStyle="1" w:styleId="CommentSubjectChar">
    <w:name w:val="Comment Subject Char"/>
    <w:basedOn w:val="CommentTextChar"/>
    <w:link w:val="CommentSubject"/>
    <w:uiPriority w:val="99"/>
    <w:semiHidden/>
    <w:rsid w:val="00BB2C57"/>
    <w:rPr>
      <w:rFonts w:ascii="Minion Pro Med" w:hAnsi="Minion Pro Med"/>
      <w:b/>
      <w:bCs/>
      <w:sz w:val="20"/>
      <w:szCs w:val="20"/>
      <w:lang w:val="es-ES_tradnl" w:eastAsia="es-ES"/>
    </w:rPr>
  </w:style>
  <w:style w:type="paragraph" w:styleId="HTMLPreformatted">
    <w:name w:val="HTML Preformatted"/>
    <w:basedOn w:val="Normal"/>
    <w:link w:val="HTMLPreformattedChar"/>
    <w:uiPriority w:val="99"/>
    <w:semiHidden/>
    <w:unhideWhenUsed/>
    <w:locked/>
    <w:rsid w:val="00293603"/>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jc w:val="left"/>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293603"/>
    <w:rPr>
      <w:rFonts w:ascii="Courier" w:hAnsi="Courier" w:cs="Courier"/>
      <w:sz w:val="20"/>
      <w:szCs w:val="20"/>
      <w:lang w:val="en-US" w:eastAsia="es-ES"/>
    </w:rPr>
  </w:style>
  <w:style w:type="character" w:styleId="PlaceholderText">
    <w:name w:val="Placeholder Text"/>
    <w:basedOn w:val="DefaultParagraphFont"/>
    <w:uiPriority w:val="99"/>
    <w:semiHidden/>
    <w:rsid w:val="007B0E25"/>
    <w:rPr>
      <w:color w:val="808080"/>
    </w:rPr>
  </w:style>
  <w:style w:type="paragraph" w:styleId="NormalWeb">
    <w:name w:val="Normal (Web)"/>
    <w:basedOn w:val="Normal"/>
    <w:uiPriority w:val="99"/>
    <w:semiHidden/>
    <w:unhideWhenUsed/>
    <w:locked/>
    <w:rsid w:val="00CC3E96"/>
    <w:rPr>
      <w:rFonts w:ascii="Times New Roman" w:hAnsi="Times New Roman"/>
    </w:rPr>
  </w:style>
  <w:style w:type="paragraph" w:styleId="Revision">
    <w:name w:val="Revision"/>
    <w:hidden/>
    <w:uiPriority w:val="99"/>
    <w:semiHidden/>
    <w:rsid w:val="00973C32"/>
    <w:rPr>
      <w:rFonts w:ascii="Minion Pro Med" w:hAnsi="Minion Pro Med"/>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439">
      <w:bodyDiv w:val="1"/>
      <w:marLeft w:val="0"/>
      <w:marRight w:val="0"/>
      <w:marTop w:val="0"/>
      <w:marBottom w:val="0"/>
      <w:divBdr>
        <w:top w:val="none" w:sz="0" w:space="0" w:color="auto"/>
        <w:left w:val="none" w:sz="0" w:space="0" w:color="auto"/>
        <w:bottom w:val="none" w:sz="0" w:space="0" w:color="auto"/>
        <w:right w:val="none" w:sz="0" w:space="0" w:color="auto"/>
      </w:divBdr>
    </w:div>
    <w:div w:id="41054562">
      <w:bodyDiv w:val="1"/>
      <w:marLeft w:val="0"/>
      <w:marRight w:val="0"/>
      <w:marTop w:val="0"/>
      <w:marBottom w:val="0"/>
      <w:divBdr>
        <w:top w:val="none" w:sz="0" w:space="0" w:color="auto"/>
        <w:left w:val="none" w:sz="0" w:space="0" w:color="auto"/>
        <w:bottom w:val="none" w:sz="0" w:space="0" w:color="auto"/>
        <w:right w:val="none" w:sz="0" w:space="0" w:color="auto"/>
      </w:divBdr>
    </w:div>
    <w:div w:id="97800884">
      <w:bodyDiv w:val="1"/>
      <w:marLeft w:val="0"/>
      <w:marRight w:val="0"/>
      <w:marTop w:val="0"/>
      <w:marBottom w:val="0"/>
      <w:divBdr>
        <w:top w:val="none" w:sz="0" w:space="0" w:color="auto"/>
        <w:left w:val="none" w:sz="0" w:space="0" w:color="auto"/>
        <w:bottom w:val="none" w:sz="0" w:space="0" w:color="auto"/>
        <w:right w:val="none" w:sz="0" w:space="0" w:color="auto"/>
      </w:divBdr>
      <w:divsChild>
        <w:div w:id="1457748967">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17196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8884">
      <w:bodyDiv w:val="1"/>
      <w:marLeft w:val="0"/>
      <w:marRight w:val="0"/>
      <w:marTop w:val="0"/>
      <w:marBottom w:val="0"/>
      <w:divBdr>
        <w:top w:val="none" w:sz="0" w:space="0" w:color="auto"/>
        <w:left w:val="none" w:sz="0" w:space="0" w:color="auto"/>
        <w:bottom w:val="none" w:sz="0" w:space="0" w:color="auto"/>
        <w:right w:val="none" w:sz="0" w:space="0" w:color="auto"/>
      </w:divBdr>
    </w:div>
    <w:div w:id="113181510">
      <w:bodyDiv w:val="1"/>
      <w:marLeft w:val="0"/>
      <w:marRight w:val="0"/>
      <w:marTop w:val="0"/>
      <w:marBottom w:val="0"/>
      <w:divBdr>
        <w:top w:val="none" w:sz="0" w:space="0" w:color="auto"/>
        <w:left w:val="none" w:sz="0" w:space="0" w:color="auto"/>
        <w:bottom w:val="none" w:sz="0" w:space="0" w:color="auto"/>
        <w:right w:val="none" w:sz="0" w:space="0" w:color="auto"/>
      </w:divBdr>
    </w:div>
    <w:div w:id="243030773">
      <w:bodyDiv w:val="1"/>
      <w:marLeft w:val="0"/>
      <w:marRight w:val="0"/>
      <w:marTop w:val="0"/>
      <w:marBottom w:val="0"/>
      <w:divBdr>
        <w:top w:val="none" w:sz="0" w:space="0" w:color="auto"/>
        <w:left w:val="none" w:sz="0" w:space="0" w:color="auto"/>
        <w:bottom w:val="none" w:sz="0" w:space="0" w:color="auto"/>
        <w:right w:val="none" w:sz="0" w:space="0" w:color="auto"/>
      </w:divBdr>
    </w:div>
    <w:div w:id="271014349">
      <w:bodyDiv w:val="1"/>
      <w:marLeft w:val="0"/>
      <w:marRight w:val="0"/>
      <w:marTop w:val="0"/>
      <w:marBottom w:val="0"/>
      <w:divBdr>
        <w:top w:val="none" w:sz="0" w:space="0" w:color="auto"/>
        <w:left w:val="none" w:sz="0" w:space="0" w:color="auto"/>
        <w:bottom w:val="none" w:sz="0" w:space="0" w:color="auto"/>
        <w:right w:val="none" w:sz="0" w:space="0" w:color="auto"/>
      </w:divBdr>
    </w:div>
    <w:div w:id="350567162">
      <w:bodyDiv w:val="1"/>
      <w:marLeft w:val="0"/>
      <w:marRight w:val="0"/>
      <w:marTop w:val="0"/>
      <w:marBottom w:val="0"/>
      <w:divBdr>
        <w:top w:val="none" w:sz="0" w:space="0" w:color="auto"/>
        <w:left w:val="none" w:sz="0" w:space="0" w:color="auto"/>
        <w:bottom w:val="none" w:sz="0" w:space="0" w:color="auto"/>
        <w:right w:val="none" w:sz="0" w:space="0" w:color="auto"/>
      </w:divBdr>
    </w:div>
    <w:div w:id="351535566">
      <w:bodyDiv w:val="1"/>
      <w:marLeft w:val="0"/>
      <w:marRight w:val="0"/>
      <w:marTop w:val="0"/>
      <w:marBottom w:val="0"/>
      <w:divBdr>
        <w:top w:val="none" w:sz="0" w:space="0" w:color="auto"/>
        <w:left w:val="none" w:sz="0" w:space="0" w:color="auto"/>
        <w:bottom w:val="none" w:sz="0" w:space="0" w:color="auto"/>
        <w:right w:val="none" w:sz="0" w:space="0" w:color="auto"/>
      </w:divBdr>
    </w:div>
    <w:div w:id="355498026">
      <w:bodyDiv w:val="1"/>
      <w:marLeft w:val="0"/>
      <w:marRight w:val="0"/>
      <w:marTop w:val="0"/>
      <w:marBottom w:val="0"/>
      <w:divBdr>
        <w:top w:val="none" w:sz="0" w:space="0" w:color="auto"/>
        <w:left w:val="none" w:sz="0" w:space="0" w:color="auto"/>
        <w:bottom w:val="none" w:sz="0" w:space="0" w:color="auto"/>
        <w:right w:val="none" w:sz="0" w:space="0" w:color="auto"/>
      </w:divBdr>
    </w:div>
    <w:div w:id="365372692">
      <w:bodyDiv w:val="1"/>
      <w:marLeft w:val="0"/>
      <w:marRight w:val="0"/>
      <w:marTop w:val="0"/>
      <w:marBottom w:val="0"/>
      <w:divBdr>
        <w:top w:val="none" w:sz="0" w:space="0" w:color="auto"/>
        <w:left w:val="none" w:sz="0" w:space="0" w:color="auto"/>
        <w:bottom w:val="none" w:sz="0" w:space="0" w:color="auto"/>
        <w:right w:val="none" w:sz="0" w:space="0" w:color="auto"/>
      </w:divBdr>
    </w:div>
    <w:div w:id="374700285">
      <w:bodyDiv w:val="1"/>
      <w:marLeft w:val="0"/>
      <w:marRight w:val="0"/>
      <w:marTop w:val="0"/>
      <w:marBottom w:val="0"/>
      <w:divBdr>
        <w:top w:val="none" w:sz="0" w:space="0" w:color="auto"/>
        <w:left w:val="none" w:sz="0" w:space="0" w:color="auto"/>
        <w:bottom w:val="none" w:sz="0" w:space="0" w:color="auto"/>
        <w:right w:val="none" w:sz="0" w:space="0" w:color="auto"/>
      </w:divBdr>
    </w:div>
    <w:div w:id="430205438">
      <w:bodyDiv w:val="1"/>
      <w:marLeft w:val="0"/>
      <w:marRight w:val="0"/>
      <w:marTop w:val="0"/>
      <w:marBottom w:val="0"/>
      <w:divBdr>
        <w:top w:val="none" w:sz="0" w:space="0" w:color="auto"/>
        <w:left w:val="none" w:sz="0" w:space="0" w:color="auto"/>
        <w:bottom w:val="none" w:sz="0" w:space="0" w:color="auto"/>
        <w:right w:val="none" w:sz="0" w:space="0" w:color="auto"/>
      </w:divBdr>
      <w:divsChild>
        <w:div w:id="390351614">
          <w:marLeft w:val="0"/>
          <w:marRight w:val="0"/>
          <w:marTop w:val="0"/>
          <w:marBottom w:val="0"/>
          <w:divBdr>
            <w:top w:val="none" w:sz="0" w:space="0" w:color="auto"/>
            <w:left w:val="none" w:sz="0" w:space="0" w:color="auto"/>
            <w:bottom w:val="none" w:sz="0" w:space="0" w:color="auto"/>
            <w:right w:val="none" w:sz="0" w:space="0" w:color="auto"/>
          </w:divBdr>
          <w:divsChild>
            <w:div w:id="56244095">
              <w:marLeft w:val="0"/>
              <w:marRight w:val="0"/>
              <w:marTop w:val="0"/>
              <w:marBottom w:val="0"/>
              <w:divBdr>
                <w:top w:val="none" w:sz="0" w:space="0" w:color="auto"/>
                <w:left w:val="none" w:sz="0" w:space="0" w:color="auto"/>
                <w:bottom w:val="none" w:sz="0" w:space="0" w:color="auto"/>
                <w:right w:val="none" w:sz="0" w:space="0" w:color="auto"/>
              </w:divBdr>
              <w:divsChild>
                <w:div w:id="15424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86834">
      <w:bodyDiv w:val="1"/>
      <w:marLeft w:val="0"/>
      <w:marRight w:val="0"/>
      <w:marTop w:val="0"/>
      <w:marBottom w:val="0"/>
      <w:divBdr>
        <w:top w:val="none" w:sz="0" w:space="0" w:color="auto"/>
        <w:left w:val="none" w:sz="0" w:space="0" w:color="auto"/>
        <w:bottom w:val="none" w:sz="0" w:space="0" w:color="auto"/>
        <w:right w:val="none" w:sz="0" w:space="0" w:color="auto"/>
      </w:divBdr>
    </w:div>
    <w:div w:id="487871031">
      <w:bodyDiv w:val="1"/>
      <w:marLeft w:val="0"/>
      <w:marRight w:val="0"/>
      <w:marTop w:val="0"/>
      <w:marBottom w:val="0"/>
      <w:divBdr>
        <w:top w:val="none" w:sz="0" w:space="0" w:color="auto"/>
        <w:left w:val="none" w:sz="0" w:space="0" w:color="auto"/>
        <w:bottom w:val="none" w:sz="0" w:space="0" w:color="auto"/>
        <w:right w:val="none" w:sz="0" w:space="0" w:color="auto"/>
      </w:divBdr>
    </w:div>
    <w:div w:id="488449463">
      <w:bodyDiv w:val="1"/>
      <w:marLeft w:val="0"/>
      <w:marRight w:val="0"/>
      <w:marTop w:val="0"/>
      <w:marBottom w:val="0"/>
      <w:divBdr>
        <w:top w:val="none" w:sz="0" w:space="0" w:color="auto"/>
        <w:left w:val="none" w:sz="0" w:space="0" w:color="auto"/>
        <w:bottom w:val="none" w:sz="0" w:space="0" w:color="auto"/>
        <w:right w:val="none" w:sz="0" w:space="0" w:color="auto"/>
      </w:divBdr>
    </w:div>
    <w:div w:id="506986811">
      <w:bodyDiv w:val="1"/>
      <w:marLeft w:val="0"/>
      <w:marRight w:val="0"/>
      <w:marTop w:val="0"/>
      <w:marBottom w:val="0"/>
      <w:divBdr>
        <w:top w:val="none" w:sz="0" w:space="0" w:color="auto"/>
        <w:left w:val="none" w:sz="0" w:space="0" w:color="auto"/>
        <w:bottom w:val="none" w:sz="0" w:space="0" w:color="auto"/>
        <w:right w:val="none" w:sz="0" w:space="0" w:color="auto"/>
      </w:divBdr>
    </w:div>
    <w:div w:id="511457685">
      <w:bodyDiv w:val="1"/>
      <w:marLeft w:val="0"/>
      <w:marRight w:val="0"/>
      <w:marTop w:val="0"/>
      <w:marBottom w:val="0"/>
      <w:divBdr>
        <w:top w:val="none" w:sz="0" w:space="0" w:color="auto"/>
        <w:left w:val="none" w:sz="0" w:space="0" w:color="auto"/>
        <w:bottom w:val="none" w:sz="0" w:space="0" w:color="auto"/>
        <w:right w:val="none" w:sz="0" w:space="0" w:color="auto"/>
      </w:divBdr>
    </w:div>
    <w:div w:id="553277701">
      <w:bodyDiv w:val="1"/>
      <w:marLeft w:val="0"/>
      <w:marRight w:val="0"/>
      <w:marTop w:val="0"/>
      <w:marBottom w:val="0"/>
      <w:divBdr>
        <w:top w:val="none" w:sz="0" w:space="0" w:color="auto"/>
        <w:left w:val="none" w:sz="0" w:space="0" w:color="auto"/>
        <w:bottom w:val="none" w:sz="0" w:space="0" w:color="auto"/>
        <w:right w:val="none" w:sz="0" w:space="0" w:color="auto"/>
      </w:divBdr>
    </w:div>
    <w:div w:id="555161925">
      <w:bodyDiv w:val="1"/>
      <w:marLeft w:val="0"/>
      <w:marRight w:val="0"/>
      <w:marTop w:val="0"/>
      <w:marBottom w:val="0"/>
      <w:divBdr>
        <w:top w:val="none" w:sz="0" w:space="0" w:color="auto"/>
        <w:left w:val="none" w:sz="0" w:space="0" w:color="auto"/>
        <w:bottom w:val="none" w:sz="0" w:space="0" w:color="auto"/>
        <w:right w:val="none" w:sz="0" w:space="0" w:color="auto"/>
      </w:divBdr>
      <w:divsChild>
        <w:div w:id="1055276174">
          <w:marLeft w:val="0"/>
          <w:marRight w:val="0"/>
          <w:marTop w:val="0"/>
          <w:marBottom w:val="0"/>
          <w:divBdr>
            <w:top w:val="none" w:sz="0" w:space="0" w:color="auto"/>
            <w:left w:val="none" w:sz="0" w:space="0" w:color="auto"/>
            <w:bottom w:val="none" w:sz="0" w:space="0" w:color="auto"/>
            <w:right w:val="none" w:sz="0" w:space="0" w:color="auto"/>
          </w:divBdr>
          <w:divsChild>
            <w:div w:id="1742824600">
              <w:marLeft w:val="0"/>
              <w:marRight w:val="0"/>
              <w:marTop w:val="0"/>
              <w:marBottom w:val="0"/>
              <w:divBdr>
                <w:top w:val="none" w:sz="0" w:space="0" w:color="auto"/>
                <w:left w:val="none" w:sz="0" w:space="0" w:color="auto"/>
                <w:bottom w:val="none" w:sz="0" w:space="0" w:color="auto"/>
                <w:right w:val="none" w:sz="0" w:space="0" w:color="auto"/>
              </w:divBdr>
              <w:divsChild>
                <w:div w:id="489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83952401">
      <w:bodyDiv w:val="1"/>
      <w:marLeft w:val="0"/>
      <w:marRight w:val="0"/>
      <w:marTop w:val="0"/>
      <w:marBottom w:val="0"/>
      <w:divBdr>
        <w:top w:val="none" w:sz="0" w:space="0" w:color="auto"/>
        <w:left w:val="none" w:sz="0" w:space="0" w:color="auto"/>
        <w:bottom w:val="none" w:sz="0" w:space="0" w:color="auto"/>
        <w:right w:val="none" w:sz="0" w:space="0" w:color="auto"/>
      </w:divBdr>
    </w:div>
    <w:div w:id="587930612">
      <w:bodyDiv w:val="1"/>
      <w:marLeft w:val="0"/>
      <w:marRight w:val="0"/>
      <w:marTop w:val="0"/>
      <w:marBottom w:val="0"/>
      <w:divBdr>
        <w:top w:val="none" w:sz="0" w:space="0" w:color="auto"/>
        <w:left w:val="none" w:sz="0" w:space="0" w:color="auto"/>
        <w:bottom w:val="none" w:sz="0" w:space="0" w:color="auto"/>
        <w:right w:val="none" w:sz="0" w:space="0" w:color="auto"/>
      </w:divBdr>
    </w:div>
    <w:div w:id="640960861">
      <w:bodyDiv w:val="1"/>
      <w:marLeft w:val="0"/>
      <w:marRight w:val="0"/>
      <w:marTop w:val="0"/>
      <w:marBottom w:val="0"/>
      <w:divBdr>
        <w:top w:val="none" w:sz="0" w:space="0" w:color="auto"/>
        <w:left w:val="none" w:sz="0" w:space="0" w:color="auto"/>
        <w:bottom w:val="none" w:sz="0" w:space="0" w:color="auto"/>
        <w:right w:val="none" w:sz="0" w:space="0" w:color="auto"/>
      </w:divBdr>
    </w:div>
    <w:div w:id="650525508">
      <w:bodyDiv w:val="1"/>
      <w:marLeft w:val="0"/>
      <w:marRight w:val="0"/>
      <w:marTop w:val="0"/>
      <w:marBottom w:val="0"/>
      <w:divBdr>
        <w:top w:val="none" w:sz="0" w:space="0" w:color="auto"/>
        <w:left w:val="none" w:sz="0" w:space="0" w:color="auto"/>
        <w:bottom w:val="none" w:sz="0" w:space="0" w:color="auto"/>
        <w:right w:val="none" w:sz="0" w:space="0" w:color="auto"/>
      </w:divBdr>
    </w:div>
    <w:div w:id="664166805">
      <w:bodyDiv w:val="1"/>
      <w:marLeft w:val="0"/>
      <w:marRight w:val="0"/>
      <w:marTop w:val="0"/>
      <w:marBottom w:val="0"/>
      <w:divBdr>
        <w:top w:val="none" w:sz="0" w:space="0" w:color="auto"/>
        <w:left w:val="none" w:sz="0" w:space="0" w:color="auto"/>
        <w:bottom w:val="none" w:sz="0" w:space="0" w:color="auto"/>
        <w:right w:val="none" w:sz="0" w:space="0" w:color="auto"/>
      </w:divBdr>
    </w:div>
    <w:div w:id="675498455">
      <w:bodyDiv w:val="1"/>
      <w:marLeft w:val="0"/>
      <w:marRight w:val="0"/>
      <w:marTop w:val="0"/>
      <w:marBottom w:val="0"/>
      <w:divBdr>
        <w:top w:val="none" w:sz="0" w:space="0" w:color="auto"/>
        <w:left w:val="none" w:sz="0" w:space="0" w:color="auto"/>
        <w:bottom w:val="none" w:sz="0" w:space="0" w:color="auto"/>
        <w:right w:val="none" w:sz="0" w:space="0" w:color="auto"/>
      </w:divBdr>
    </w:div>
    <w:div w:id="720179492">
      <w:bodyDiv w:val="1"/>
      <w:marLeft w:val="0"/>
      <w:marRight w:val="0"/>
      <w:marTop w:val="0"/>
      <w:marBottom w:val="0"/>
      <w:divBdr>
        <w:top w:val="none" w:sz="0" w:space="0" w:color="auto"/>
        <w:left w:val="none" w:sz="0" w:space="0" w:color="auto"/>
        <w:bottom w:val="none" w:sz="0" w:space="0" w:color="auto"/>
        <w:right w:val="none" w:sz="0" w:space="0" w:color="auto"/>
      </w:divBdr>
    </w:div>
    <w:div w:id="769159579">
      <w:bodyDiv w:val="1"/>
      <w:marLeft w:val="0"/>
      <w:marRight w:val="0"/>
      <w:marTop w:val="0"/>
      <w:marBottom w:val="0"/>
      <w:divBdr>
        <w:top w:val="none" w:sz="0" w:space="0" w:color="auto"/>
        <w:left w:val="none" w:sz="0" w:space="0" w:color="auto"/>
        <w:bottom w:val="none" w:sz="0" w:space="0" w:color="auto"/>
        <w:right w:val="none" w:sz="0" w:space="0" w:color="auto"/>
      </w:divBdr>
      <w:divsChild>
        <w:div w:id="1356618706">
          <w:marLeft w:val="0"/>
          <w:marRight w:val="0"/>
          <w:marTop w:val="0"/>
          <w:marBottom w:val="0"/>
          <w:divBdr>
            <w:top w:val="none" w:sz="0" w:space="0" w:color="auto"/>
            <w:left w:val="none" w:sz="0" w:space="0" w:color="auto"/>
            <w:bottom w:val="none" w:sz="0" w:space="0" w:color="auto"/>
            <w:right w:val="none" w:sz="0" w:space="0" w:color="auto"/>
          </w:divBdr>
          <w:divsChild>
            <w:div w:id="1334649574">
              <w:marLeft w:val="0"/>
              <w:marRight w:val="0"/>
              <w:marTop w:val="0"/>
              <w:marBottom w:val="0"/>
              <w:divBdr>
                <w:top w:val="none" w:sz="0" w:space="0" w:color="auto"/>
                <w:left w:val="none" w:sz="0" w:space="0" w:color="auto"/>
                <w:bottom w:val="none" w:sz="0" w:space="0" w:color="auto"/>
                <w:right w:val="none" w:sz="0" w:space="0" w:color="auto"/>
              </w:divBdr>
              <w:divsChild>
                <w:div w:id="14862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9338">
      <w:bodyDiv w:val="1"/>
      <w:marLeft w:val="0"/>
      <w:marRight w:val="0"/>
      <w:marTop w:val="0"/>
      <w:marBottom w:val="0"/>
      <w:divBdr>
        <w:top w:val="none" w:sz="0" w:space="0" w:color="auto"/>
        <w:left w:val="none" w:sz="0" w:space="0" w:color="auto"/>
        <w:bottom w:val="none" w:sz="0" w:space="0" w:color="auto"/>
        <w:right w:val="none" w:sz="0" w:space="0" w:color="auto"/>
      </w:divBdr>
    </w:div>
    <w:div w:id="914555281">
      <w:bodyDiv w:val="1"/>
      <w:marLeft w:val="0"/>
      <w:marRight w:val="0"/>
      <w:marTop w:val="0"/>
      <w:marBottom w:val="0"/>
      <w:divBdr>
        <w:top w:val="none" w:sz="0" w:space="0" w:color="auto"/>
        <w:left w:val="none" w:sz="0" w:space="0" w:color="auto"/>
        <w:bottom w:val="none" w:sz="0" w:space="0" w:color="auto"/>
        <w:right w:val="none" w:sz="0" w:space="0" w:color="auto"/>
      </w:divBdr>
    </w:div>
    <w:div w:id="963578878">
      <w:bodyDiv w:val="1"/>
      <w:marLeft w:val="0"/>
      <w:marRight w:val="0"/>
      <w:marTop w:val="0"/>
      <w:marBottom w:val="0"/>
      <w:divBdr>
        <w:top w:val="none" w:sz="0" w:space="0" w:color="auto"/>
        <w:left w:val="none" w:sz="0" w:space="0" w:color="auto"/>
        <w:bottom w:val="none" w:sz="0" w:space="0" w:color="auto"/>
        <w:right w:val="none" w:sz="0" w:space="0" w:color="auto"/>
      </w:divBdr>
      <w:divsChild>
        <w:div w:id="33310613">
          <w:marLeft w:val="0"/>
          <w:marRight w:val="0"/>
          <w:marTop w:val="0"/>
          <w:marBottom w:val="0"/>
          <w:divBdr>
            <w:top w:val="none" w:sz="0" w:space="0" w:color="auto"/>
            <w:left w:val="none" w:sz="0" w:space="0" w:color="auto"/>
            <w:bottom w:val="none" w:sz="0" w:space="0" w:color="auto"/>
            <w:right w:val="none" w:sz="0" w:space="0" w:color="auto"/>
          </w:divBdr>
          <w:divsChild>
            <w:div w:id="1557665520">
              <w:marLeft w:val="0"/>
              <w:marRight w:val="0"/>
              <w:marTop w:val="0"/>
              <w:marBottom w:val="0"/>
              <w:divBdr>
                <w:top w:val="none" w:sz="0" w:space="0" w:color="auto"/>
                <w:left w:val="none" w:sz="0" w:space="0" w:color="auto"/>
                <w:bottom w:val="none" w:sz="0" w:space="0" w:color="auto"/>
                <w:right w:val="none" w:sz="0" w:space="0" w:color="auto"/>
              </w:divBdr>
              <w:divsChild>
                <w:div w:id="13342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41965">
      <w:bodyDiv w:val="1"/>
      <w:marLeft w:val="0"/>
      <w:marRight w:val="0"/>
      <w:marTop w:val="0"/>
      <w:marBottom w:val="0"/>
      <w:divBdr>
        <w:top w:val="none" w:sz="0" w:space="0" w:color="auto"/>
        <w:left w:val="none" w:sz="0" w:space="0" w:color="auto"/>
        <w:bottom w:val="none" w:sz="0" w:space="0" w:color="auto"/>
        <w:right w:val="none" w:sz="0" w:space="0" w:color="auto"/>
      </w:divBdr>
    </w:div>
    <w:div w:id="976300773">
      <w:bodyDiv w:val="1"/>
      <w:marLeft w:val="0"/>
      <w:marRight w:val="0"/>
      <w:marTop w:val="0"/>
      <w:marBottom w:val="0"/>
      <w:divBdr>
        <w:top w:val="none" w:sz="0" w:space="0" w:color="auto"/>
        <w:left w:val="none" w:sz="0" w:space="0" w:color="auto"/>
        <w:bottom w:val="none" w:sz="0" w:space="0" w:color="auto"/>
        <w:right w:val="none" w:sz="0" w:space="0" w:color="auto"/>
      </w:divBdr>
    </w:div>
    <w:div w:id="998193869">
      <w:bodyDiv w:val="1"/>
      <w:marLeft w:val="0"/>
      <w:marRight w:val="0"/>
      <w:marTop w:val="0"/>
      <w:marBottom w:val="0"/>
      <w:divBdr>
        <w:top w:val="none" w:sz="0" w:space="0" w:color="auto"/>
        <w:left w:val="none" w:sz="0" w:space="0" w:color="auto"/>
        <w:bottom w:val="none" w:sz="0" w:space="0" w:color="auto"/>
        <w:right w:val="none" w:sz="0" w:space="0" w:color="auto"/>
      </w:divBdr>
    </w:div>
    <w:div w:id="1005860545">
      <w:bodyDiv w:val="1"/>
      <w:marLeft w:val="0"/>
      <w:marRight w:val="0"/>
      <w:marTop w:val="0"/>
      <w:marBottom w:val="0"/>
      <w:divBdr>
        <w:top w:val="none" w:sz="0" w:space="0" w:color="auto"/>
        <w:left w:val="none" w:sz="0" w:space="0" w:color="auto"/>
        <w:bottom w:val="none" w:sz="0" w:space="0" w:color="auto"/>
        <w:right w:val="none" w:sz="0" w:space="0" w:color="auto"/>
      </w:divBdr>
    </w:div>
    <w:div w:id="1010987349">
      <w:bodyDiv w:val="1"/>
      <w:marLeft w:val="0"/>
      <w:marRight w:val="0"/>
      <w:marTop w:val="0"/>
      <w:marBottom w:val="0"/>
      <w:divBdr>
        <w:top w:val="none" w:sz="0" w:space="0" w:color="auto"/>
        <w:left w:val="none" w:sz="0" w:space="0" w:color="auto"/>
        <w:bottom w:val="none" w:sz="0" w:space="0" w:color="auto"/>
        <w:right w:val="none" w:sz="0" w:space="0" w:color="auto"/>
      </w:divBdr>
    </w:div>
    <w:div w:id="1082607146">
      <w:bodyDiv w:val="1"/>
      <w:marLeft w:val="0"/>
      <w:marRight w:val="0"/>
      <w:marTop w:val="0"/>
      <w:marBottom w:val="0"/>
      <w:divBdr>
        <w:top w:val="none" w:sz="0" w:space="0" w:color="auto"/>
        <w:left w:val="none" w:sz="0" w:space="0" w:color="auto"/>
        <w:bottom w:val="none" w:sz="0" w:space="0" w:color="auto"/>
        <w:right w:val="none" w:sz="0" w:space="0" w:color="auto"/>
      </w:divBdr>
    </w:div>
    <w:div w:id="1185707632">
      <w:bodyDiv w:val="1"/>
      <w:marLeft w:val="0"/>
      <w:marRight w:val="0"/>
      <w:marTop w:val="0"/>
      <w:marBottom w:val="0"/>
      <w:divBdr>
        <w:top w:val="none" w:sz="0" w:space="0" w:color="auto"/>
        <w:left w:val="none" w:sz="0" w:space="0" w:color="auto"/>
        <w:bottom w:val="none" w:sz="0" w:space="0" w:color="auto"/>
        <w:right w:val="none" w:sz="0" w:space="0" w:color="auto"/>
      </w:divBdr>
    </w:div>
    <w:div w:id="1228103274">
      <w:bodyDiv w:val="1"/>
      <w:marLeft w:val="0"/>
      <w:marRight w:val="0"/>
      <w:marTop w:val="0"/>
      <w:marBottom w:val="0"/>
      <w:divBdr>
        <w:top w:val="none" w:sz="0" w:space="0" w:color="auto"/>
        <w:left w:val="none" w:sz="0" w:space="0" w:color="auto"/>
        <w:bottom w:val="none" w:sz="0" w:space="0" w:color="auto"/>
        <w:right w:val="none" w:sz="0" w:space="0" w:color="auto"/>
      </w:divBdr>
    </w:div>
    <w:div w:id="1247887209">
      <w:bodyDiv w:val="1"/>
      <w:marLeft w:val="0"/>
      <w:marRight w:val="0"/>
      <w:marTop w:val="0"/>
      <w:marBottom w:val="0"/>
      <w:divBdr>
        <w:top w:val="none" w:sz="0" w:space="0" w:color="auto"/>
        <w:left w:val="none" w:sz="0" w:space="0" w:color="auto"/>
        <w:bottom w:val="none" w:sz="0" w:space="0" w:color="auto"/>
        <w:right w:val="none" w:sz="0" w:space="0" w:color="auto"/>
      </w:divBdr>
    </w:div>
    <w:div w:id="1289437742">
      <w:bodyDiv w:val="1"/>
      <w:marLeft w:val="0"/>
      <w:marRight w:val="0"/>
      <w:marTop w:val="0"/>
      <w:marBottom w:val="0"/>
      <w:divBdr>
        <w:top w:val="none" w:sz="0" w:space="0" w:color="auto"/>
        <w:left w:val="none" w:sz="0" w:space="0" w:color="auto"/>
        <w:bottom w:val="none" w:sz="0" w:space="0" w:color="auto"/>
        <w:right w:val="none" w:sz="0" w:space="0" w:color="auto"/>
      </w:divBdr>
    </w:div>
    <w:div w:id="1308169181">
      <w:bodyDiv w:val="1"/>
      <w:marLeft w:val="0"/>
      <w:marRight w:val="0"/>
      <w:marTop w:val="0"/>
      <w:marBottom w:val="0"/>
      <w:divBdr>
        <w:top w:val="none" w:sz="0" w:space="0" w:color="auto"/>
        <w:left w:val="none" w:sz="0" w:space="0" w:color="auto"/>
        <w:bottom w:val="none" w:sz="0" w:space="0" w:color="auto"/>
        <w:right w:val="none" w:sz="0" w:space="0" w:color="auto"/>
      </w:divBdr>
    </w:div>
    <w:div w:id="1320814772">
      <w:bodyDiv w:val="1"/>
      <w:marLeft w:val="0"/>
      <w:marRight w:val="0"/>
      <w:marTop w:val="0"/>
      <w:marBottom w:val="0"/>
      <w:divBdr>
        <w:top w:val="none" w:sz="0" w:space="0" w:color="auto"/>
        <w:left w:val="none" w:sz="0" w:space="0" w:color="auto"/>
        <w:bottom w:val="none" w:sz="0" w:space="0" w:color="auto"/>
        <w:right w:val="none" w:sz="0" w:space="0" w:color="auto"/>
      </w:divBdr>
      <w:divsChild>
        <w:div w:id="2091929494">
          <w:marLeft w:val="0"/>
          <w:marRight w:val="0"/>
          <w:marTop w:val="0"/>
          <w:marBottom w:val="0"/>
          <w:divBdr>
            <w:top w:val="none" w:sz="0" w:space="0" w:color="auto"/>
            <w:left w:val="none" w:sz="0" w:space="0" w:color="auto"/>
            <w:bottom w:val="none" w:sz="0" w:space="0" w:color="auto"/>
            <w:right w:val="none" w:sz="0" w:space="0" w:color="auto"/>
          </w:divBdr>
          <w:divsChild>
            <w:div w:id="1001810731">
              <w:marLeft w:val="0"/>
              <w:marRight w:val="0"/>
              <w:marTop w:val="0"/>
              <w:marBottom w:val="0"/>
              <w:divBdr>
                <w:top w:val="none" w:sz="0" w:space="0" w:color="auto"/>
                <w:left w:val="none" w:sz="0" w:space="0" w:color="auto"/>
                <w:bottom w:val="none" w:sz="0" w:space="0" w:color="auto"/>
                <w:right w:val="none" w:sz="0" w:space="0" w:color="auto"/>
              </w:divBdr>
              <w:divsChild>
                <w:div w:id="1776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3535">
      <w:bodyDiv w:val="1"/>
      <w:marLeft w:val="0"/>
      <w:marRight w:val="0"/>
      <w:marTop w:val="0"/>
      <w:marBottom w:val="0"/>
      <w:divBdr>
        <w:top w:val="none" w:sz="0" w:space="0" w:color="auto"/>
        <w:left w:val="none" w:sz="0" w:space="0" w:color="auto"/>
        <w:bottom w:val="none" w:sz="0" w:space="0" w:color="auto"/>
        <w:right w:val="none" w:sz="0" w:space="0" w:color="auto"/>
      </w:divBdr>
    </w:div>
    <w:div w:id="1371103643">
      <w:bodyDiv w:val="1"/>
      <w:marLeft w:val="0"/>
      <w:marRight w:val="0"/>
      <w:marTop w:val="0"/>
      <w:marBottom w:val="0"/>
      <w:divBdr>
        <w:top w:val="none" w:sz="0" w:space="0" w:color="auto"/>
        <w:left w:val="none" w:sz="0" w:space="0" w:color="auto"/>
        <w:bottom w:val="none" w:sz="0" w:space="0" w:color="auto"/>
        <w:right w:val="none" w:sz="0" w:space="0" w:color="auto"/>
      </w:divBdr>
      <w:divsChild>
        <w:div w:id="1002128638">
          <w:marLeft w:val="0"/>
          <w:marRight w:val="0"/>
          <w:marTop w:val="0"/>
          <w:marBottom w:val="0"/>
          <w:divBdr>
            <w:top w:val="none" w:sz="0" w:space="0" w:color="auto"/>
            <w:left w:val="none" w:sz="0" w:space="0" w:color="auto"/>
            <w:bottom w:val="none" w:sz="0" w:space="0" w:color="auto"/>
            <w:right w:val="none" w:sz="0" w:space="0" w:color="auto"/>
          </w:divBdr>
          <w:divsChild>
            <w:div w:id="1793330749">
              <w:marLeft w:val="0"/>
              <w:marRight w:val="0"/>
              <w:marTop w:val="0"/>
              <w:marBottom w:val="0"/>
              <w:divBdr>
                <w:top w:val="none" w:sz="0" w:space="0" w:color="auto"/>
                <w:left w:val="none" w:sz="0" w:space="0" w:color="auto"/>
                <w:bottom w:val="none" w:sz="0" w:space="0" w:color="auto"/>
                <w:right w:val="none" w:sz="0" w:space="0" w:color="auto"/>
              </w:divBdr>
              <w:divsChild>
                <w:div w:id="14145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1555">
      <w:bodyDiv w:val="1"/>
      <w:marLeft w:val="0"/>
      <w:marRight w:val="0"/>
      <w:marTop w:val="0"/>
      <w:marBottom w:val="0"/>
      <w:divBdr>
        <w:top w:val="none" w:sz="0" w:space="0" w:color="auto"/>
        <w:left w:val="none" w:sz="0" w:space="0" w:color="auto"/>
        <w:bottom w:val="none" w:sz="0" w:space="0" w:color="auto"/>
        <w:right w:val="none" w:sz="0" w:space="0" w:color="auto"/>
      </w:divBdr>
    </w:div>
    <w:div w:id="1385830027">
      <w:bodyDiv w:val="1"/>
      <w:marLeft w:val="0"/>
      <w:marRight w:val="0"/>
      <w:marTop w:val="0"/>
      <w:marBottom w:val="0"/>
      <w:divBdr>
        <w:top w:val="none" w:sz="0" w:space="0" w:color="auto"/>
        <w:left w:val="none" w:sz="0" w:space="0" w:color="auto"/>
        <w:bottom w:val="none" w:sz="0" w:space="0" w:color="auto"/>
        <w:right w:val="none" w:sz="0" w:space="0" w:color="auto"/>
      </w:divBdr>
    </w:div>
    <w:div w:id="1389567292">
      <w:bodyDiv w:val="1"/>
      <w:marLeft w:val="0"/>
      <w:marRight w:val="0"/>
      <w:marTop w:val="0"/>
      <w:marBottom w:val="0"/>
      <w:divBdr>
        <w:top w:val="none" w:sz="0" w:space="0" w:color="auto"/>
        <w:left w:val="none" w:sz="0" w:space="0" w:color="auto"/>
        <w:bottom w:val="none" w:sz="0" w:space="0" w:color="auto"/>
        <w:right w:val="none" w:sz="0" w:space="0" w:color="auto"/>
      </w:divBdr>
    </w:div>
    <w:div w:id="1443842782">
      <w:bodyDiv w:val="1"/>
      <w:marLeft w:val="0"/>
      <w:marRight w:val="0"/>
      <w:marTop w:val="0"/>
      <w:marBottom w:val="0"/>
      <w:divBdr>
        <w:top w:val="none" w:sz="0" w:space="0" w:color="auto"/>
        <w:left w:val="none" w:sz="0" w:space="0" w:color="auto"/>
        <w:bottom w:val="none" w:sz="0" w:space="0" w:color="auto"/>
        <w:right w:val="none" w:sz="0" w:space="0" w:color="auto"/>
      </w:divBdr>
    </w:div>
    <w:div w:id="1445886362">
      <w:bodyDiv w:val="1"/>
      <w:marLeft w:val="0"/>
      <w:marRight w:val="0"/>
      <w:marTop w:val="0"/>
      <w:marBottom w:val="0"/>
      <w:divBdr>
        <w:top w:val="none" w:sz="0" w:space="0" w:color="auto"/>
        <w:left w:val="none" w:sz="0" w:space="0" w:color="auto"/>
        <w:bottom w:val="none" w:sz="0" w:space="0" w:color="auto"/>
        <w:right w:val="none" w:sz="0" w:space="0" w:color="auto"/>
      </w:divBdr>
      <w:divsChild>
        <w:div w:id="882794448">
          <w:marLeft w:val="0"/>
          <w:marRight w:val="0"/>
          <w:marTop w:val="0"/>
          <w:marBottom w:val="0"/>
          <w:divBdr>
            <w:top w:val="none" w:sz="0" w:space="0" w:color="auto"/>
            <w:left w:val="none" w:sz="0" w:space="0" w:color="auto"/>
            <w:bottom w:val="none" w:sz="0" w:space="0" w:color="auto"/>
            <w:right w:val="none" w:sz="0" w:space="0" w:color="auto"/>
          </w:divBdr>
          <w:divsChild>
            <w:div w:id="1740054365">
              <w:marLeft w:val="0"/>
              <w:marRight w:val="0"/>
              <w:marTop w:val="0"/>
              <w:marBottom w:val="0"/>
              <w:divBdr>
                <w:top w:val="none" w:sz="0" w:space="0" w:color="auto"/>
                <w:left w:val="none" w:sz="0" w:space="0" w:color="auto"/>
                <w:bottom w:val="none" w:sz="0" w:space="0" w:color="auto"/>
                <w:right w:val="none" w:sz="0" w:space="0" w:color="auto"/>
              </w:divBdr>
              <w:divsChild>
                <w:div w:id="1710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4039">
      <w:bodyDiv w:val="1"/>
      <w:marLeft w:val="0"/>
      <w:marRight w:val="0"/>
      <w:marTop w:val="0"/>
      <w:marBottom w:val="0"/>
      <w:divBdr>
        <w:top w:val="none" w:sz="0" w:space="0" w:color="auto"/>
        <w:left w:val="none" w:sz="0" w:space="0" w:color="auto"/>
        <w:bottom w:val="none" w:sz="0" w:space="0" w:color="auto"/>
        <w:right w:val="none" w:sz="0" w:space="0" w:color="auto"/>
      </w:divBdr>
    </w:div>
    <w:div w:id="1462578560">
      <w:bodyDiv w:val="1"/>
      <w:marLeft w:val="0"/>
      <w:marRight w:val="0"/>
      <w:marTop w:val="0"/>
      <w:marBottom w:val="0"/>
      <w:divBdr>
        <w:top w:val="none" w:sz="0" w:space="0" w:color="auto"/>
        <w:left w:val="none" w:sz="0" w:space="0" w:color="auto"/>
        <w:bottom w:val="none" w:sz="0" w:space="0" w:color="auto"/>
        <w:right w:val="none" w:sz="0" w:space="0" w:color="auto"/>
      </w:divBdr>
      <w:divsChild>
        <w:div w:id="1947033385">
          <w:marLeft w:val="0"/>
          <w:marRight w:val="0"/>
          <w:marTop w:val="0"/>
          <w:marBottom w:val="0"/>
          <w:divBdr>
            <w:top w:val="none" w:sz="0" w:space="0" w:color="auto"/>
            <w:left w:val="none" w:sz="0" w:space="0" w:color="auto"/>
            <w:bottom w:val="none" w:sz="0" w:space="0" w:color="auto"/>
            <w:right w:val="none" w:sz="0" w:space="0" w:color="auto"/>
          </w:divBdr>
          <w:divsChild>
            <w:div w:id="2016223514">
              <w:marLeft w:val="0"/>
              <w:marRight w:val="0"/>
              <w:marTop w:val="0"/>
              <w:marBottom w:val="0"/>
              <w:divBdr>
                <w:top w:val="none" w:sz="0" w:space="0" w:color="auto"/>
                <w:left w:val="none" w:sz="0" w:space="0" w:color="auto"/>
                <w:bottom w:val="none" w:sz="0" w:space="0" w:color="auto"/>
                <w:right w:val="none" w:sz="0" w:space="0" w:color="auto"/>
              </w:divBdr>
              <w:divsChild>
                <w:div w:id="2207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4706">
      <w:bodyDiv w:val="1"/>
      <w:marLeft w:val="0"/>
      <w:marRight w:val="0"/>
      <w:marTop w:val="0"/>
      <w:marBottom w:val="0"/>
      <w:divBdr>
        <w:top w:val="none" w:sz="0" w:space="0" w:color="auto"/>
        <w:left w:val="none" w:sz="0" w:space="0" w:color="auto"/>
        <w:bottom w:val="none" w:sz="0" w:space="0" w:color="auto"/>
        <w:right w:val="none" w:sz="0" w:space="0" w:color="auto"/>
      </w:divBdr>
    </w:div>
    <w:div w:id="1496384058">
      <w:bodyDiv w:val="1"/>
      <w:marLeft w:val="0"/>
      <w:marRight w:val="0"/>
      <w:marTop w:val="0"/>
      <w:marBottom w:val="0"/>
      <w:divBdr>
        <w:top w:val="none" w:sz="0" w:space="0" w:color="auto"/>
        <w:left w:val="none" w:sz="0" w:space="0" w:color="auto"/>
        <w:bottom w:val="none" w:sz="0" w:space="0" w:color="auto"/>
        <w:right w:val="none" w:sz="0" w:space="0" w:color="auto"/>
      </w:divBdr>
    </w:div>
    <w:div w:id="1533229364">
      <w:bodyDiv w:val="1"/>
      <w:marLeft w:val="0"/>
      <w:marRight w:val="0"/>
      <w:marTop w:val="0"/>
      <w:marBottom w:val="0"/>
      <w:divBdr>
        <w:top w:val="none" w:sz="0" w:space="0" w:color="auto"/>
        <w:left w:val="none" w:sz="0" w:space="0" w:color="auto"/>
        <w:bottom w:val="none" w:sz="0" w:space="0" w:color="auto"/>
        <w:right w:val="none" w:sz="0" w:space="0" w:color="auto"/>
      </w:divBdr>
    </w:div>
    <w:div w:id="1591498986">
      <w:bodyDiv w:val="1"/>
      <w:marLeft w:val="0"/>
      <w:marRight w:val="0"/>
      <w:marTop w:val="0"/>
      <w:marBottom w:val="0"/>
      <w:divBdr>
        <w:top w:val="none" w:sz="0" w:space="0" w:color="auto"/>
        <w:left w:val="none" w:sz="0" w:space="0" w:color="auto"/>
        <w:bottom w:val="none" w:sz="0" w:space="0" w:color="auto"/>
        <w:right w:val="none" w:sz="0" w:space="0" w:color="auto"/>
      </w:divBdr>
    </w:div>
    <w:div w:id="1619098104">
      <w:bodyDiv w:val="1"/>
      <w:marLeft w:val="0"/>
      <w:marRight w:val="0"/>
      <w:marTop w:val="0"/>
      <w:marBottom w:val="0"/>
      <w:divBdr>
        <w:top w:val="none" w:sz="0" w:space="0" w:color="auto"/>
        <w:left w:val="none" w:sz="0" w:space="0" w:color="auto"/>
        <w:bottom w:val="none" w:sz="0" w:space="0" w:color="auto"/>
        <w:right w:val="none" w:sz="0" w:space="0" w:color="auto"/>
      </w:divBdr>
    </w:div>
    <w:div w:id="1650866962">
      <w:bodyDiv w:val="1"/>
      <w:marLeft w:val="0"/>
      <w:marRight w:val="0"/>
      <w:marTop w:val="0"/>
      <w:marBottom w:val="0"/>
      <w:divBdr>
        <w:top w:val="none" w:sz="0" w:space="0" w:color="auto"/>
        <w:left w:val="none" w:sz="0" w:space="0" w:color="auto"/>
        <w:bottom w:val="none" w:sz="0" w:space="0" w:color="auto"/>
        <w:right w:val="none" w:sz="0" w:space="0" w:color="auto"/>
      </w:divBdr>
      <w:divsChild>
        <w:div w:id="659891792">
          <w:marLeft w:val="0"/>
          <w:marRight w:val="0"/>
          <w:marTop w:val="0"/>
          <w:marBottom w:val="0"/>
          <w:divBdr>
            <w:top w:val="none" w:sz="0" w:space="0" w:color="auto"/>
            <w:left w:val="none" w:sz="0" w:space="0" w:color="auto"/>
            <w:bottom w:val="none" w:sz="0" w:space="0" w:color="auto"/>
            <w:right w:val="none" w:sz="0" w:space="0" w:color="auto"/>
          </w:divBdr>
          <w:divsChild>
            <w:div w:id="410584199">
              <w:marLeft w:val="0"/>
              <w:marRight w:val="0"/>
              <w:marTop w:val="0"/>
              <w:marBottom w:val="0"/>
              <w:divBdr>
                <w:top w:val="none" w:sz="0" w:space="0" w:color="auto"/>
                <w:left w:val="none" w:sz="0" w:space="0" w:color="auto"/>
                <w:bottom w:val="none" w:sz="0" w:space="0" w:color="auto"/>
                <w:right w:val="none" w:sz="0" w:space="0" w:color="auto"/>
              </w:divBdr>
              <w:divsChild>
                <w:div w:id="1645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29503">
      <w:bodyDiv w:val="1"/>
      <w:marLeft w:val="0"/>
      <w:marRight w:val="0"/>
      <w:marTop w:val="0"/>
      <w:marBottom w:val="0"/>
      <w:divBdr>
        <w:top w:val="none" w:sz="0" w:space="0" w:color="auto"/>
        <w:left w:val="none" w:sz="0" w:space="0" w:color="auto"/>
        <w:bottom w:val="none" w:sz="0" w:space="0" w:color="auto"/>
        <w:right w:val="none" w:sz="0" w:space="0" w:color="auto"/>
      </w:divBdr>
    </w:div>
    <w:div w:id="1670676399">
      <w:bodyDiv w:val="1"/>
      <w:marLeft w:val="0"/>
      <w:marRight w:val="0"/>
      <w:marTop w:val="0"/>
      <w:marBottom w:val="0"/>
      <w:divBdr>
        <w:top w:val="none" w:sz="0" w:space="0" w:color="auto"/>
        <w:left w:val="none" w:sz="0" w:space="0" w:color="auto"/>
        <w:bottom w:val="none" w:sz="0" w:space="0" w:color="auto"/>
        <w:right w:val="none" w:sz="0" w:space="0" w:color="auto"/>
      </w:divBdr>
    </w:div>
    <w:div w:id="1680739941">
      <w:bodyDiv w:val="1"/>
      <w:marLeft w:val="0"/>
      <w:marRight w:val="0"/>
      <w:marTop w:val="0"/>
      <w:marBottom w:val="0"/>
      <w:divBdr>
        <w:top w:val="none" w:sz="0" w:space="0" w:color="auto"/>
        <w:left w:val="none" w:sz="0" w:space="0" w:color="auto"/>
        <w:bottom w:val="none" w:sz="0" w:space="0" w:color="auto"/>
        <w:right w:val="none" w:sz="0" w:space="0" w:color="auto"/>
      </w:divBdr>
      <w:divsChild>
        <w:div w:id="630939590">
          <w:marLeft w:val="0"/>
          <w:marRight w:val="0"/>
          <w:marTop w:val="0"/>
          <w:marBottom w:val="0"/>
          <w:divBdr>
            <w:top w:val="none" w:sz="0" w:space="0" w:color="auto"/>
            <w:left w:val="none" w:sz="0" w:space="0" w:color="auto"/>
            <w:bottom w:val="none" w:sz="0" w:space="0" w:color="auto"/>
            <w:right w:val="none" w:sz="0" w:space="0" w:color="auto"/>
          </w:divBdr>
          <w:divsChild>
            <w:div w:id="514850977">
              <w:marLeft w:val="0"/>
              <w:marRight w:val="0"/>
              <w:marTop w:val="0"/>
              <w:marBottom w:val="0"/>
              <w:divBdr>
                <w:top w:val="none" w:sz="0" w:space="0" w:color="auto"/>
                <w:left w:val="none" w:sz="0" w:space="0" w:color="auto"/>
                <w:bottom w:val="none" w:sz="0" w:space="0" w:color="auto"/>
                <w:right w:val="none" w:sz="0" w:space="0" w:color="auto"/>
              </w:divBdr>
              <w:divsChild>
                <w:div w:id="15421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3185">
      <w:bodyDiv w:val="1"/>
      <w:marLeft w:val="0"/>
      <w:marRight w:val="0"/>
      <w:marTop w:val="0"/>
      <w:marBottom w:val="0"/>
      <w:divBdr>
        <w:top w:val="none" w:sz="0" w:space="0" w:color="auto"/>
        <w:left w:val="none" w:sz="0" w:space="0" w:color="auto"/>
        <w:bottom w:val="none" w:sz="0" w:space="0" w:color="auto"/>
        <w:right w:val="none" w:sz="0" w:space="0" w:color="auto"/>
      </w:divBdr>
    </w:div>
    <w:div w:id="1772050845">
      <w:bodyDiv w:val="1"/>
      <w:marLeft w:val="0"/>
      <w:marRight w:val="0"/>
      <w:marTop w:val="0"/>
      <w:marBottom w:val="0"/>
      <w:divBdr>
        <w:top w:val="none" w:sz="0" w:space="0" w:color="auto"/>
        <w:left w:val="none" w:sz="0" w:space="0" w:color="auto"/>
        <w:bottom w:val="none" w:sz="0" w:space="0" w:color="auto"/>
        <w:right w:val="none" w:sz="0" w:space="0" w:color="auto"/>
      </w:divBdr>
    </w:div>
    <w:div w:id="1815947576">
      <w:bodyDiv w:val="1"/>
      <w:marLeft w:val="0"/>
      <w:marRight w:val="0"/>
      <w:marTop w:val="0"/>
      <w:marBottom w:val="0"/>
      <w:divBdr>
        <w:top w:val="none" w:sz="0" w:space="0" w:color="auto"/>
        <w:left w:val="none" w:sz="0" w:space="0" w:color="auto"/>
        <w:bottom w:val="none" w:sz="0" w:space="0" w:color="auto"/>
        <w:right w:val="none" w:sz="0" w:space="0" w:color="auto"/>
      </w:divBdr>
    </w:div>
    <w:div w:id="1820222075">
      <w:bodyDiv w:val="1"/>
      <w:marLeft w:val="0"/>
      <w:marRight w:val="0"/>
      <w:marTop w:val="0"/>
      <w:marBottom w:val="0"/>
      <w:divBdr>
        <w:top w:val="none" w:sz="0" w:space="0" w:color="auto"/>
        <w:left w:val="none" w:sz="0" w:space="0" w:color="auto"/>
        <w:bottom w:val="none" w:sz="0" w:space="0" w:color="auto"/>
        <w:right w:val="none" w:sz="0" w:space="0" w:color="auto"/>
      </w:divBdr>
    </w:div>
    <w:div w:id="1850099685">
      <w:bodyDiv w:val="1"/>
      <w:marLeft w:val="0"/>
      <w:marRight w:val="0"/>
      <w:marTop w:val="0"/>
      <w:marBottom w:val="0"/>
      <w:divBdr>
        <w:top w:val="none" w:sz="0" w:space="0" w:color="auto"/>
        <w:left w:val="none" w:sz="0" w:space="0" w:color="auto"/>
        <w:bottom w:val="none" w:sz="0" w:space="0" w:color="auto"/>
        <w:right w:val="none" w:sz="0" w:space="0" w:color="auto"/>
      </w:divBdr>
    </w:div>
    <w:div w:id="1913929915">
      <w:bodyDiv w:val="1"/>
      <w:marLeft w:val="0"/>
      <w:marRight w:val="0"/>
      <w:marTop w:val="0"/>
      <w:marBottom w:val="0"/>
      <w:divBdr>
        <w:top w:val="none" w:sz="0" w:space="0" w:color="auto"/>
        <w:left w:val="none" w:sz="0" w:space="0" w:color="auto"/>
        <w:bottom w:val="none" w:sz="0" w:space="0" w:color="auto"/>
        <w:right w:val="none" w:sz="0" w:space="0" w:color="auto"/>
      </w:divBdr>
    </w:div>
    <w:div w:id="2099713142">
      <w:bodyDiv w:val="1"/>
      <w:marLeft w:val="0"/>
      <w:marRight w:val="0"/>
      <w:marTop w:val="0"/>
      <w:marBottom w:val="0"/>
      <w:divBdr>
        <w:top w:val="none" w:sz="0" w:space="0" w:color="auto"/>
        <w:left w:val="none" w:sz="0" w:space="0" w:color="auto"/>
        <w:bottom w:val="none" w:sz="0" w:space="0" w:color="auto"/>
        <w:right w:val="none" w:sz="0" w:space="0" w:color="auto"/>
      </w:divBdr>
    </w:div>
    <w:div w:id="21283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13</Pages>
  <Words>4719</Words>
  <Characters>26902</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El matrimonio mínimo: </vt:lpstr>
      <vt:lpstr>El matrimonio mínimo: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matrimonio mínimo: </dc:title>
  <dc:subject/>
  <dc:creator>Moises Vaca</dc:creator>
  <cp:keywords/>
  <dc:description/>
  <cp:lastModifiedBy>MOISES VACA PANIAGUA</cp:lastModifiedBy>
  <cp:revision>9</cp:revision>
  <cp:lastPrinted>2022-08-27T19:03:00Z</cp:lastPrinted>
  <dcterms:created xsi:type="dcterms:W3CDTF">2023-06-06T20:06:00Z</dcterms:created>
  <dcterms:modified xsi:type="dcterms:W3CDTF">2023-06-08T18:49:00Z</dcterms:modified>
</cp:coreProperties>
</file>